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36" w:rsidRDefault="00252536" w:rsidP="00252536">
      <w:pPr>
        <w:pStyle w:val="Nadpis11"/>
        <w:spacing w:before="100" w:line="276" w:lineRule="auto"/>
        <w:ind w:left="1134" w:right="662"/>
        <w:jc w:val="center"/>
        <w:rPr>
          <w:color w:val="355F90"/>
          <w:sz w:val="96"/>
          <w:szCs w:val="96"/>
        </w:rPr>
      </w:pPr>
    </w:p>
    <w:p w:rsidR="00252536" w:rsidRDefault="00252536" w:rsidP="00252536">
      <w:pPr>
        <w:pStyle w:val="Nadpis11"/>
        <w:spacing w:before="100" w:line="276" w:lineRule="auto"/>
        <w:ind w:left="1134" w:right="662"/>
        <w:jc w:val="center"/>
        <w:rPr>
          <w:color w:val="355F90"/>
          <w:sz w:val="96"/>
          <w:szCs w:val="96"/>
        </w:rPr>
      </w:pPr>
    </w:p>
    <w:p w:rsidR="00252536" w:rsidRDefault="0013009D" w:rsidP="00252536">
      <w:pPr>
        <w:pStyle w:val="Nadpis11"/>
        <w:spacing w:before="100" w:line="276" w:lineRule="auto"/>
        <w:ind w:left="567" w:right="662"/>
        <w:jc w:val="center"/>
        <w:rPr>
          <w:color w:val="355F90"/>
          <w:sz w:val="96"/>
          <w:szCs w:val="96"/>
        </w:rPr>
      </w:pPr>
      <w:bookmarkStart w:id="0" w:name="_Toc128581072"/>
      <w:r w:rsidRPr="00F07C06">
        <w:rPr>
          <w:color w:val="355F90"/>
          <w:sz w:val="96"/>
          <w:szCs w:val="96"/>
        </w:rPr>
        <w:t>Identifikace dotčené veřejnosti</w:t>
      </w:r>
      <w:bookmarkEnd w:id="0"/>
    </w:p>
    <w:p w:rsidR="00F07C06" w:rsidRPr="00F07C06" w:rsidRDefault="00F07C06" w:rsidP="00252536">
      <w:pPr>
        <w:pStyle w:val="Nadpis11"/>
        <w:spacing w:before="100" w:line="276" w:lineRule="auto"/>
        <w:ind w:left="567" w:right="662"/>
        <w:jc w:val="center"/>
        <w:rPr>
          <w:color w:val="355F90"/>
          <w:sz w:val="96"/>
          <w:szCs w:val="96"/>
        </w:rPr>
      </w:pPr>
    </w:p>
    <w:p w:rsidR="00252536" w:rsidRPr="00F07C06" w:rsidRDefault="00252536" w:rsidP="00252536">
      <w:pPr>
        <w:pStyle w:val="Nadpis11"/>
        <w:spacing w:before="100" w:line="276" w:lineRule="auto"/>
        <w:ind w:left="567" w:right="662"/>
        <w:jc w:val="center"/>
        <w:rPr>
          <w:color w:val="355F90"/>
          <w:sz w:val="72"/>
          <w:szCs w:val="72"/>
        </w:rPr>
      </w:pPr>
      <w:r w:rsidRPr="00E64404">
        <w:rPr>
          <w:color w:val="355F90"/>
          <w:sz w:val="96"/>
          <w:szCs w:val="96"/>
        </w:rPr>
        <w:t xml:space="preserve"> </w:t>
      </w:r>
      <w:bookmarkStart w:id="1" w:name="_Toc60578479"/>
      <w:bookmarkStart w:id="2" w:name="_Toc60612443"/>
      <w:bookmarkStart w:id="3" w:name="_Toc60614569"/>
      <w:bookmarkStart w:id="4" w:name="_Toc60615624"/>
      <w:bookmarkStart w:id="5" w:name="_Toc60615773"/>
      <w:bookmarkStart w:id="6" w:name="_Toc60617403"/>
      <w:bookmarkStart w:id="7" w:name="_Toc113295469"/>
      <w:bookmarkStart w:id="8" w:name="_Toc113300991"/>
      <w:bookmarkStart w:id="9" w:name="_Toc113361629"/>
      <w:bookmarkStart w:id="10" w:name="_Toc113376498"/>
      <w:bookmarkStart w:id="11" w:name="_Toc120877912"/>
      <w:bookmarkStart w:id="12" w:name="_Toc120881777"/>
      <w:bookmarkStart w:id="13" w:name="_Toc128581073"/>
      <w:r w:rsidRPr="00F07C06">
        <w:rPr>
          <w:color w:val="355F90"/>
          <w:sz w:val="72"/>
          <w:szCs w:val="72"/>
        </w:rPr>
        <w:t>MAP Praha 1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252536" w:rsidRDefault="00252536" w:rsidP="00252536">
      <w:pPr>
        <w:sectPr w:rsidR="00252536" w:rsidSect="00252536">
          <w:headerReference w:type="default" r:id="rId7"/>
          <w:footerReference w:type="default" r:id="rId8"/>
          <w:pgSz w:w="11900" w:h="16840"/>
          <w:pgMar w:top="1419" w:right="860" w:bottom="1080" w:left="880" w:header="993" w:footer="898" w:gutter="0"/>
          <w:cols w:space="708"/>
        </w:sectPr>
      </w:pPr>
      <w:r>
        <w:br w:type="page"/>
      </w:r>
    </w:p>
    <w:p w:rsidR="00252536" w:rsidRDefault="00252536" w:rsidP="00252536"/>
    <w:p w:rsidR="00252536" w:rsidRDefault="00252536" w:rsidP="00252536"/>
    <w:p w:rsidR="00252536" w:rsidRDefault="00252536" w:rsidP="00252536"/>
    <w:p w:rsidR="00252536" w:rsidRDefault="00252536" w:rsidP="00252536"/>
    <w:p w:rsidR="00252536" w:rsidRDefault="00252536" w:rsidP="00252536"/>
    <w:p w:rsidR="00252536" w:rsidRDefault="00252536" w:rsidP="00252536"/>
    <w:p w:rsidR="00252536" w:rsidRDefault="00252536" w:rsidP="00252536"/>
    <w:p w:rsidR="00252536" w:rsidRDefault="00252536" w:rsidP="00252536"/>
    <w:p w:rsidR="00252536" w:rsidRDefault="00252536" w:rsidP="00252536"/>
    <w:p w:rsidR="00252536" w:rsidRDefault="00252536" w:rsidP="00252536"/>
    <w:p w:rsidR="00252536" w:rsidRDefault="00252536" w:rsidP="00252536"/>
    <w:p w:rsidR="00252536" w:rsidRDefault="00252536" w:rsidP="00252536"/>
    <w:p w:rsidR="00252536" w:rsidRDefault="00252536" w:rsidP="00252536">
      <w:pPr>
        <w:pStyle w:val="Zkladntext"/>
      </w:pPr>
    </w:p>
    <w:p w:rsidR="00252536" w:rsidRPr="00102DC0" w:rsidRDefault="00252536" w:rsidP="00252536">
      <w:pPr>
        <w:pStyle w:val="Nadpis11"/>
        <w:tabs>
          <w:tab w:val="left" w:pos="9072"/>
          <w:tab w:val="left" w:pos="9214"/>
        </w:tabs>
        <w:spacing w:before="35" w:line="405" w:lineRule="auto"/>
        <w:ind w:left="1701" w:right="1655"/>
        <w:jc w:val="center"/>
      </w:pPr>
      <w:bookmarkStart w:id="14" w:name="_Toc60564523"/>
      <w:bookmarkStart w:id="15" w:name="_Toc60614570"/>
      <w:bookmarkStart w:id="16" w:name="_Toc60615625"/>
      <w:bookmarkStart w:id="17" w:name="_Toc60617404"/>
      <w:bookmarkStart w:id="18" w:name="_Toc113295470"/>
      <w:bookmarkStart w:id="19" w:name="_Toc113300992"/>
      <w:bookmarkStart w:id="20" w:name="_Toc113361630"/>
      <w:bookmarkStart w:id="21" w:name="_Toc120877913"/>
      <w:bookmarkStart w:id="22" w:name="_Toc120881778"/>
      <w:bookmarkStart w:id="23" w:name="_Toc128581074"/>
      <w:r w:rsidRPr="00F07C06">
        <w:t xml:space="preserve">Místní akční plán rozvoje vzdělávání III – MČ Praha 1 </w:t>
      </w:r>
      <w:r w:rsidR="0013009D" w:rsidRPr="00102DC0">
        <w:rPr>
          <w:rStyle w:val="Nadpis2Char"/>
          <w:sz w:val="28"/>
          <w:szCs w:val="28"/>
        </w:rPr>
        <w:t xml:space="preserve">Identifikace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13009D" w:rsidRPr="00102DC0">
        <w:rPr>
          <w:rStyle w:val="Nadpis2Char"/>
          <w:sz w:val="28"/>
          <w:szCs w:val="28"/>
        </w:rPr>
        <w:t>dotčené veřejnosti</w:t>
      </w:r>
      <w:bookmarkEnd w:id="23"/>
    </w:p>
    <w:p w:rsidR="00252536" w:rsidRDefault="00252536" w:rsidP="00252536">
      <w:pPr>
        <w:pStyle w:val="Nadpis31"/>
        <w:tabs>
          <w:tab w:val="left" w:pos="8505"/>
        </w:tabs>
        <w:spacing w:line="242" w:lineRule="exact"/>
        <w:ind w:left="1701" w:right="1655" w:firstLine="0"/>
        <w:jc w:val="center"/>
      </w:pPr>
      <w:r w:rsidRPr="00F07C06">
        <w:t>Operační program Výzkum, vývoj a vzdělávání (OP VVV)</w:t>
      </w:r>
    </w:p>
    <w:p w:rsidR="00252536" w:rsidRDefault="00252536" w:rsidP="00252536">
      <w:pPr>
        <w:pStyle w:val="Zkladntext"/>
      </w:pPr>
    </w:p>
    <w:p w:rsidR="00252536" w:rsidRDefault="00252536" w:rsidP="00252536">
      <w:pPr>
        <w:pStyle w:val="Zkladntext"/>
      </w:pPr>
    </w:p>
    <w:p w:rsidR="00252536" w:rsidRDefault="00252536" w:rsidP="00252536">
      <w:pPr>
        <w:pStyle w:val="Zkladntext"/>
      </w:pPr>
    </w:p>
    <w:p w:rsidR="00252536" w:rsidRDefault="00252536" w:rsidP="00252536">
      <w:pPr>
        <w:pStyle w:val="Zkladntext"/>
      </w:pPr>
    </w:p>
    <w:p w:rsidR="00252536" w:rsidRDefault="00252536" w:rsidP="00252536">
      <w:pPr>
        <w:pStyle w:val="Zkladntext"/>
      </w:pPr>
    </w:p>
    <w:p w:rsidR="00252536" w:rsidRDefault="00252536" w:rsidP="00252536">
      <w:pPr>
        <w:pStyle w:val="Zkladntext"/>
      </w:pPr>
      <w:bookmarkStart w:id="24" w:name="_GoBack"/>
      <w:bookmarkEnd w:id="24"/>
    </w:p>
    <w:p w:rsidR="00252536" w:rsidRDefault="00252536" w:rsidP="00252536">
      <w:pPr>
        <w:pStyle w:val="Zkladntext"/>
      </w:pPr>
    </w:p>
    <w:p w:rsidR="00252536" w:rsidRDefault="00252536" w:rsidP="00252536">
      <w:pPr>
        <w:pStyle w:val="Zkladntext"/>
      </w:pPr>
    </w:p>
    <w:p w:rsidR="00252536" w:rsidRDefault="00252536" w:rsidP="00252536">
      <w:pPr>
        <w:pStyle w:val="Zkladntext"/>
      </w:pPr>
    </w:p>
    <w:p w:rsidR="00252536" w:rsidRDefault="00252536" w:rsidP="00252536">
      <w:pPr>
        <w:pStyle w:val="Zkladntext"/>
      </w:pPr>
    </w:p>
    <w:p w:rsidR="00252536" w:rsidRPr="00E90015" w:rsidRDefault="00252536" w:rsidP="00252536">
      <w:pPr>
        <w:spacing w:before="1"/>
        <w:ind w:left="1624" w:right="1876"/>
        <w:jc w:val="center"/>
        <w:rPr>
          <w:b/>
          <w:strike/>
        </w:rPr>
        <w:sectPr w:rsidR="00252536" w:rsidRPr="00E90015" w:rsidSect="00E92FE7">
          <w:headerReference w:type="default" r:id="rId9"/>
          <w:footerReference w:type="default" r:id="rId10"/>
          <w:type w:val="continuous"/>
          <w:pgSz w:w="11900" w:h="16840"/>
          <w:pgMar w:top="1419" w:right="860" w:bottom="1080" w:left="880" w:header="993" w:footer="898" w:gutter="0"/>
          <w:pgNumType w:start="1"/>
          <w:cols w:space="708"/>
        </w:sectPr>
      </w:pPr>
      <w:r>
        <w:rPr>
          <w:b/>
        </w:rPr>
        <w:t xml:space="preserve">Schválený ŘV MAP Praha 1 dne </w:t>
      </w:r>
      <w:r w:rsidR="00600A97" w:rsidRPr="00600A97">
        <w:rPr>
          <w:b/>
          <w:highlight w:val="yellow"/>
        </w:rPr>
        <w:t>30. 3. 2023</w:t>
      </w:r>
    </w:p>
    <w:p w:rsidR="00252536" w:rsidRDefault="00252536" w:rsidP="00252536">
      <w:pPr>
        <w:rPr>
          <w:rFonts w:asciiTheme="minorHAnsi" w:eastAsia="Times New Roman" w:hAnsiTheme="minorHAnsi" w:cs="Times New Roman"/>
          <w:b/>
          <w:bCs/>
          <w:i/>
          <w:iCs/>
          <w:sz w:val="36"/>
          <w:szCs w:val="36"/>
        </w:rPr>
      </w:pPr>
      <w:r w:rsidRPr="008E3591">
        <w:rPr>
          <w:rFonts w:asciiTheme="minorHAnsi" w:eastAsia="Times New Roman" w:hAnsiTheme="minorHAnsi" w:cs="Times New Roman"/>
          <w:b/>
          <w:bCs/>
          <w:i/>
          <w:iCs/>
          <w:noProof/>
          <w:sz w:val="36"/>
          <w:szCs w:val="36"/>
          <w:lang w:bidi="ar-SA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-534035</wp:posOffset>
            </wp:positionV>
            <wp:extent cx="923925" cy="1296107"/>
            <wp:effectExtent l="0" t="0" r="0" b="0"/>
            <wp:wrapNone/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logo_bar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96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="Times New Roman"/>
          <w:b/>
          <w:bCs/>
          <w:i/>
          <w:iCs/>
          <w:sz w:val="36"/>
          <w:szCs w:val="36"/>
        </w:rPr>
        <w:t xml:space="preserve"> </w:t>
      </w:r>
    </w:p>
    <w:p w:rsidR="00252536" w:rsidRDefault="00252536" w:rsidP="00252536">
      <w:pPr>
        <w:rPr>
          <w:rFonts w:asciiTheme="minorHAnsi" w:hAnsiTheme="minorHAnsi" w:cs="Times New Roman"/>
        </w:rPr>
        <w:sectPr w:rsidR="00252536" w:rsidSect="00E92FE7">
          <w:headerReference w:type="default" r:id="rId12"/>
          <w:footerReference w:type="default" r:id="rId13"/>
          <w:pgSz w:w="11900" w:h="16840"/>
          <w:pgMar w:top="2220" w:right="280" w:bottom="1040" w:left="1180" w:header="1181" w:footer="738" w:gutter="0"/>
          <w:pgNumType w:start="1"/>
          <w:cols w:space="708"/>
        </w:sectPr>
      </w:pPr>
    </w:p>
    <w:p w:rsidR="00252536" w:rsidRDefault="00252536" w:rsidP="00252536">
      <w:pPr>
        <w:rPr>
          <w:rFonts w:asciiTheme="minorHAnsi" w:hAnsiTheme="minorHAnsi" w:cs="Times New Roman"/>
        </w:rPr>
      </w:pPr>
      <w:r w:rsidRPr="00D04AA3">
        <w:rPr>
          <w:rFonts w:asciiTheme="minorHAnsi" w:hAnsiTheme="minorHAnsi" w:cs="Times New Roman"/>
        </w:rPr>
        <w:lastRenderedPageBreak/>
        <w:tab/>
      </w:r>
    </w:p>
    <w:tbl>
      <w:tblPr>
        <w:tblpPr w:leftFromText="141" w:rightFromText="141" w:vertAnchor="text" w:horzAnchor="margin" w:tblpY="-29"/>
        <w:tblW w:w="969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/>
      </w:tblPr>
      <w:tblGrid>
        <w:gridCol w:w="4845"/>
        <w:gridCol w:w="4846"/>
      </w:tblGrid>
      <w:tr w:rsidR="00252536" w:rsidRPr="00201217" w:rsidTr="00E92FE7">
        <w:trPr>
          <w:trHeight w:val="175"/>
        </w:trPr>
        <w:tc>
          <w:tcPr>
            <w:tcW w:w="9691" w:type="dxa"/>
            <w:gridSpan w:val="2"/>
            <w:tcBorders>
              <w:top w:val="nil"/>
              <w:left w:val="nil"/>
              <w:bottom w:val="single" w:sz="4" w:space="0" w:color="9CC2E5"/>
              <w:right w:val="nil"/>
            </w:tcBorders>
            <w:shd w:val="clear" w:color="auto" w:fill="FFFFFF"/>
          </w:tcPr>
          <w:p w:rsidR="00252536" w:rsidRPr="00F07C06" w:rsidRDefault="00252536" w:rsidP="00E92FE7">
            <w:pPr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36"/>
                <w:szCs w:val="36"/>
              </w:rPr>
            </w:pPr>
            <w:r w:rsidRPr="00F07C06">
              <w:rPr>
                <w:rFonts w:asciiTheme="minorHAnsi" w:eastAsia="Times New Roman" w:hAnsiTheme="minorHAnsi" w:cs="Times New Roman"/>
                <w:b/>
                <w:bCs/>
                <w:i/>
                <w:iCs/>
                <w:sz w:val="36"/>
                <w:szCs w:val="36"/>
              </w:rPr>
              <w:t>ŘÍZENÍ PROCESU MAP III – MČ Praha 1</w:t>
            </w:r>
          </w:p>
          <w:p w:rsidR="00252536" w:rsidRPr="00F07C06" w:rsidRDefault="00F07C06" w:rsidP="00E92FE7">
            <w:pPr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7B7B7B"/>
                <w:sz w:val="36"/>
                <w:szCs w:val="36"/>
              </w:rPr>
            </w:pPr>
            <w:r w:rsidRPr="00F07C06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4F81BD" w:themeColor="accent1"/>
                <w:sz w:val="36"/>
                <w:szCs w:val="36"/>
              </w:rPr>
              <w:t>IDENTIFIKACE DOTČENÉ VEŘEJNOSTI</w:t>
            </w:r>
          </w:p>
        </w:tc>
      </w:tr>
      <w:tr w:rsidR="00252536" w:rsidRPr="00201217" w:rsidTr="00E92FE7">
        <w:trPr>
          <w:trHeight w:val="175"/>
        </w:trPr>
        <w:tc>
          <w:tcPr>
            <w:tcW w:w="9691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252536" w:rsidRPr="00F07C06" w:rsidRDefault="00252536" w:rsidP="00E92FE7">
            <w:pPr>
              <w:jc w:val="center"/>
              <w:rPr>
                <w:rFonts w:asciiTheme="minorHAnsi" w:eastAsia="Times New Roman" w:hAnsiTheme="minorHAnsi" w:cs="Times New Roman"/>
                <w:b/>
                <w:i/>
                <w:iCs/>
                <w:color w:val="7B7B7B"/>
                <w:sz w:val="24"/>
                <w:szCs w:val="24"/>
              </w:rPr>
            </w:pPr>
            <w:r w:rsidRPr="00F07C06">
              <w:rPr>
                <w:rFonts w:asciiTheme="minorHAnsi" w:eastAsia="Times New Roman" w:hAnsiTheme="minorHAnsi" w:cs="Times New Roman"/>
                <w:b/>
                <w:i/>
                <w:iCs/>
                <w:color w:val="7B7B7B"/>
                <w:sz w:val="24"/>
                <w:szCs w:val="24"/>
              </w:rPr>
              <w:t>PROJEKT MÍSTNÍ AKČNÍ PLÁN ROZVOJE VZDĚLÁVÁNÍ III – MČ PRAHA 1</w:t>
            </w:r>
          </w:p>
        </w:tc>
      </w:tr>
      <w:tr w:rsidR="00252536" w:rsidRPr="00201217" w:rsidTr="00E92FE7">
        <w:trPr>
          <w:trHeight w:val="175"/>
        </w:trPr>
        <w:tc>
          <w:tcPr>
            <w:tcW w:w="4845" w:type="dxa"/>
            <w:tcBorders>
              <w:left w:val="nil"/>
              <w:bottom w:val="nil"/>
            </w:tcBorders>
            <w:shd w:val="clear" w:color="auto" w:fill="FFFFFF"/>
          </w:tcPr>
          <w:p w:rsidR="00252536" w:rsidRPr="00201217" w:rsidRDefault="00252536" w:rsidP="00E92FE7">
            <w:pPr>
              <w:jc w:val="right"/>
              <w:rPr>
                <w:rFonts w:asciiTheme="minorHAnsi" w:eastAsia="Times New Roman" w:hAnsiTheme="minorHAnsi" w:cs="Times New Roman"/>
                <w:i/>
                <w:iCs/>
                <w:color w:val="7B7B7B"/>
                <w:sz w:val="24"/>
                <w:szCs w:val="24"/>
              </w:rPr>
            </w:pPr>
          </w:p>
          <w:p w:rsidR="00252536" w:rsidRPr="00201217" w:rsidRDefault="00252536" w:rsidP="00E92FE7">
            <w:pPr>
              <w:jc w:val="right"/>
              <w:rPr>
                <w:rFonts w:asciiTheme="minorHAnsi" w:eastAsia="Times New Roman" w:hAnsiTheme="minorHAnsi" w:cs="Times New Roman"/>
                <w:i/>
                <w:iCs/>
                <w:color w:val="7B7B7B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252536" w:rsidRPr="00805AE6" w:rsidRDefault="00252536" w:rsidP="00E92FE7">
            <w:pPr>
              <w:tabs>
                <w:tab w:val="left" w:pos="1530"/>
              </w:tabs>
              <w:spacing w:before="240"/>
              <w:jc w:val="center"/>
              <w:rPr>
                <w:rFonts w:asciiTheme="minorHAnsi" w:hAnsiTheme="minorHAnsi" w:cs="Times New Roman"/>
                <w:i/>
                <w:color w:val="7B7B7B"/>
                <w:sz w:val="24"/>
                <w:szCs w:val="24"/>
              </w:rPr>
            </w:pPr>
            <w:r w:rsidRPr="00490401">
              <w:rPr>
                <w:rFonts w:asciiTheme="minorHAnsi" w:hAnsiTheme="minorHAnsi" w:cs="Times New Roman"/>
                <w:i/>
              </w:rPr>
              <w:t>CZ.02.3.68/0.0/0.0/20_082/0023073</w:t>
            </w:r>
          </w:p>
        </w:tc>
      </w:tr>
    </w:tbl>
    <w:p w:rsidR="00252536" w:rsidRDefault="00252536" w:rsidP="00252536">
      <w:pPr>
        <w:rPr>
          <w:b/>
          <w:color w:val="538DD4"/>
          <w:sz w:val="40"/>
        </w:rPr>
      </w:pPr>
    </w:p>
    <w:p w:rsidR="00252536" w:rsidRDefault="00252536" w:rsidP="00252536">
      <w:pPr>
        <w:rPr>
          <w:b/>
          <w:color w:val="538DD4"/>
          <w:sz w:val="40"/>
        </w:rPr>
      </w:pPr>
    </w:p>
    <w:p w:rsidR="00252536" w:rsidRDefault="00252536" w:rsidP="00252536">
      <w:pPr>
        <w:rPr>
          <w:b/>
          <w:color w:val="538DD4"/>
          <w:sz w:val="40"/>
        </w:rPr>
      </w:pPr>
    </w:p>
    <w:p w:rsidR="00252536" w:rsidRDefault="00252536" w:rsidP="00252536">
      <w:pPr>
        <w:rPr>
          <w:b/>
          <w:color w:val="538DD4"/>
          <w:sz w:val="40"/>
        </w:rPr>
      </w:pPr>
    </w:p>
    <w:p w:rsidR="00252536" w:rsidRDefault="00252536" w:rsidP="00252536">
      <w:pPr>
        <w:rPr>
          <w:b/>
          <w:color w:val="538DD4"/>
          <w:sz w:val="40"/>
        </w:rPr>
      </w:pP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cs-CZ" w:bidi="cs-CZ"/>
        </w:rPr>
        <w:id w:val="2079910763"/>
        <w:docPartObj>
          <w:docPartGallery w:val="Table of Contents"/>
          <w:docPartUnique/>
        </w:docPartObj>
      </w:sdtPr>
      <w:sdtContent>
        <w:p w:rsidR="00252536" w:rsidRDefault="00252536" w:rsidP="00252536">
          <w:pPr>
            <w:pStyle w:val="Nadpisobsahu"/>
          </w:pPr>
          <w:r>
            <w:t>Obsah</w:t>
          </w:r>
        </w:p>
        <w:p w:rsidR="000E0E28" w:rsidRDefault="00E238AD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r>
            <w:rPr>
              <w:lang w:bidi="ar-SA"/>
            </w:rPr>
            <w:fldChar w:fldCharType="begin"/>
          </w:r>
          <w:r w:rsidR="00252536">
            <w:instrText xml:space="preserve"> TOC \o "1-3" \h \z \u </w:instrText>
          </w:r>
          <w:r>
            <w:rPr>
              <w:lang w:bidi="ar-SA"/>
            </w:rPr>
            <w:fldChar w:fldCharType="separate"/>
          </w:r>
          <w:hyperlink w:anchor="_Toc128581072" w:history="1">
            <w:r w:rsidR="000E0E28" w:rsidRPr="00C05FC7">
              <w:rPr>
                <w:rStyle w:val="Hypertextovodkaz"/>
              </w:rPr>
              <w:t>Identifikace dotčené veřejnosti</w:t>
            </w:r>
          </w:hyperlink>
        </w:p>
        <w:p w:rsidR="000E0E28" w:rsidRDefault="00E238AD">
          <w:pPr>
            <w:pStyle w:val="Obsah2"/>
            <w:tabs>
              <w:tab w:val="left" w:pos="440"/>
            </w:tabs>
            <w:rPr>
              <w:rFonts w:asciiTheme="minorHAnsi" w:eastAsiaTheme="minorEastAsia" w:hAnsiTheme="minorHAnsi" w:cstheme="minorBidi"/>
              <w:lang w:bidi="ar-SA"/>
            </w:rPr>
          </w:pPr>
          <w:hyperlink w:anchor="_Toc128581075" w:history="1">
            <w:r w:rsidR="000E0E28" w:rsidRPr="00C05FC7">
              <w:rPr>
                <w:rStyle w:val="Hypertextovodkaz"/>
              </w:rPr>
              <w:t>1.</w:t>
            </w:r>
            <w:r w:rsidR="000E0E28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0E0E28" w:rsidRPr="00C05FC7">
              <w:rPr>
                <w:rStyle w:val="Hypertextovodkaz"/>
              </w:rPr>
              <w:t>Vymezení působnosti MAP III – identifikace a zapojení dotčené veřejnosti</w:t>
            </w:r>
            <w:r w:rsidR="000E0E2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E0E28">
              <w:rPr>
                <w:webHidden/>
              </w:rPr>
              <w:instrText xml:space="preserve"> PAGEREF _Toc128581075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E0E28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0E0E28" w:rsidRDefault="00E238AD">
          <w:pPr>
            <w:pStyle w:val="Obsah2"/>
            <w:tabs>
              <w:tab w:val="left" w:pos="660"/>
            </w:tabs>
            <w:rPr>
              <w:rFonts w:asciiTheme="minorHAnsi" w:eastAsiaTheme="minorEastAsia" w:hAnsiTheme="minorHAnsi" w:cstheme="minorBidi"/>
              <w:lang w:bidi="ar-SA"/>
            </w:rPr>
          </w:pPr>
          <w:hyperlink w:anchor="_Toc128581076" w:history="1">
            <w:r w:rsidR="000E0E28" w:rsidRPr="00C05FC7">
              <w:rPr>
                <w:rStyle w:val="Hypertextovodkaz"/>
              </w:rPr>
              <w:t>1.1</w:t>
            </w:r>
            <w:r w:rsidR="000E0E28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0E0E28" w:rsidRPr="00C05FC7">
              <w:rPr>
                <w:rStyle w:val="Hypertextovodkaz"/>
              </w:rPr>
              <w:t>MČ Praha 1 a její obyvatelé – nejširší vymezení potenciálně dotčené veřejnosti</w:t>
            </w:r>
            <w:r w:rsidR="000E0E2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E0E28">
              <w:rPr>
                <w:webHidden/>
              </w:rPr>
              <w:instrText xml:space="preserve"> PAGEREF _Toc128581076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E0E28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0E0E28" w:rsidRDefault="00E238AD">
          <w:pPr>
            <w:pStyle w:val="Obsah2"/>
            <w:tabs>
              <w:tab w:val="left" w:pos="660"/>
            </w:tabs>
            <w:rPr>
              <w:rFonts w:asciiTheme="minorHAnsi" w:eastAsiaTheme="minorEastAsia" w:hAnsiTheme="minorHAnsi" w:cstheme="minorBidi"/>
              <w:lang w:bidi="ar-SA"/>
            </w:rPr>
          </w:pPr>
          <w:hyperlink w:anchor="_Toc128581077" w:history="1">
            <w:r w:rsidR="000E0E28" w:rsidRPr="00C05FC7">
              <w:rPr>
                <w:rStyle w:val="Hypertextovodkaz"/>
              </w:rPr>
              <w:t>1.2</w:t>
            </w:r>
            <w:r w:rsidR="000E0E28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0E0E28" w:rsidRPr="00C05FC7">
              <w:rPr>
                <w:rStyle w:val="Hypertextovodkaz"/>
              </w:rPr>
              <w:t>Dotčená veřejnost</w:t>
            </w:r>
            <w:r w:rsidR="000E0E2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E0E28">
              <w:rPr>
                <w:webHidden/>
              </w:rPr>
              <w:instrText xml:space="preserve"> PAGEREF _Toc128581077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E0E28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0E0E28" w:rsidRDefault="00E238AD">
          <w:pPr>
            <w:pStyle w:val="Obsah2"/>
            <w:tabs>
              <w:tab w:val="left" w:pos="440"/>
            </w:tabs>
            <w:rPr>
              <w:rFonts w:asciiTheme="minorHAnsi" w:eastAsiaTheme="minorEastAsia" w:hAnsiTheme="minorHAnsi" w:cstheme="minorBidi"/>
              <w:lang w:bidi="ar-SA"/>
            </w:rPr>
          </w:pPr>
          <w:hyperlink w:anchor="_Toc128581078" w:history="1">
            <w:r w:rsidR="000E0E28" w:rsidRPr="00C05FC7">
              <w:rPr>
                <w:rStyle w:val="Hypertextovodkaz"/>
              </w:rPr>
              <w:t>2.</w:t>
            </w:r>
            <w:r w:rsidR="000E0E28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0E0E28" w:rsidRPr="00C05FC7">
              <w:rPr>
                <w:rStyle w:val="Hypertextovodkaz"/>
              </w:rPr>
              <w:t>Seznamy zapojených aktérů MAP III</w:t>
            </w:r>
            <w:r w:rsidR="000E0E2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E0E28">
              <w:rPr>
                <w:webHidden/>
              </w:rPr>
              <w:instrText xml:space="preserve"> PAGEREF _Toc128581078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E0E28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E0E28" w:rsidRDefault="00E238AD">
          <w:pPr>
            <w:pStyle w:val="Obsah2"/>
            <w:tabs>
              <w:tab w:val="left" w:pos="660"/>
            </w:tabs>
            <w:rPr>
              <w:rFonts w:asciiTheme="minorHAnsi" w:eastAsiaTheme="minorEastAsia" w:hAnsiTheme="minorHAnsi" w:cstheme="minorBidi"/>
              <w:lang w:bidi="ar-SA"/>
            </w:rPr>
          </w:pPr>
          <w:hyperlink w:anchor="_Toc128581079" w:history="1">
            <w:r w:rsidR="000E0E28" w:rsidRPr="00C05FC7">
              <w:rPr>
                <w:rStyle w:val="Hypertextovodkaz"/>
              </w:rPr>
              <w:t>2.1</w:t>
            </w:r>
            <w:r w:rsidR="000E0E28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0E0E28" w:rsidRPr="00C05FC7">
              <w:rPr>
                <w:rStyle w:val="Hypertextovodkaz"/>
              </w:rPr>
              <w:t>Seznam zapojených škol v MAP III</w:t>
            </w:r>
            <w:r w:rsidR="000E0E2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E0E28">
              <w:rPr>
                <w:webHidden/>
              </w:rPr>
              <w:instrText xml:space="preserve"> PAGEREF _Toc128581079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E0E28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E0E28" w:rsidRDefault="00E238AD">
          <w:pPr>
            <w:pStyle w:val="Obsah2"/>
            <w:tabs>
              <w:tab w:val="left" w:pos="660"/>
            </w:tabs>
            <w:rPr>
              <w:rFonts w:asciiTheme="minorHAnsi" w:eastAsiaTheme="minorEastAsia" w:hAnsiTheme="minorHAnsi" w:cstheme="minorBidi"/>
              <w:lang w:bidi="ar-SA"/>
            </w:rPr>
          </w:pPr>
          <w:hyperlink w:anchor="_Toc128581080" w:history="1">
            <w:r w:rsidR="000E0E28" w:rsidRPr="00C05FC7">
              <w:rPr>
                <w:rStyle w:val="Hypertextovodkaz"/>
              </w:rPr>
              <w:t>2.2</w:t>
            </w:r>
            <w:r w:rsidR="000E0E28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0E0E28" w:rsidRPr="00C05FC7">
              <w:rPr>
                <w:rStyle w:val="Hypertextovodkaz"/>
              </w:rPr>
              <w:t>Seznam a zapojení identifikovaných aktérů MAP III</w:t>
            </w:r>
            <w:r w:rsidR="000E0E2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E0E28">
              <w:rPr>
                <w:webHidden/>
              </w:rPr>
              <w:instrText xml:space="preserve"> PAGEREF _Toc128581080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E0E28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0E0E28" w:rsidRDefault="00E238AD">
          <w:pPr>
            <w:pStyle w:val="Obsah2"/>
            <w:tabs>
              <w:tab w:val="left" w:pos="660"/>
            </w:tabs>
            <w:rPr>
              <w:rFonts w:asciiTheme="minorHAnsi" w:eastAsiaTheme="minorEastAsia" w:hAnsiTheme="minorHAnsi" w:cstheme="minorBidi"/>
              <w:lang w:bidi="ar-SA"/>
            </w:rPr>
          </w:pPr>
          <w:hyperlink w:anchor="_Toc128581081" w:history="1">
            <w:r w:rsidR="000E0E28" w:rsidRPr="00C05FC7">
              <w:rPr>
                <w:rStyle w:val="Hypertextovodkaz"/>
              </w:rPr>
              <w:t>2.3</w:t>
            </w:r>
            <w:r w:rsidR="000E0E28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0E0E28" w:rsidRPr="00C05FC7">
              <w:rPr>
                <w:rStyle w:val="Hypertextovodkaz"/>
              </w:rPr>
              <w:t>Seznam pracovních skupin a jejich členů</w:t>
            </w:r>
            <w:r w:rsidR="000E0E2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E0E28">
              <w:rPr>
                <w:webHidden/>
              </w:rPr>
              <w:instrText xml:space="preserve"> PAGEREF _Toc128581081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E0E28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0E0E28" w:rsidRDefault="00E238AD">
          <w:pPr>
            <w:pStyle w:val="Obsah2"/>
            <w:tabs>
              <w:tab w:val="left" w:pos="660"/>
            </w:tabs>
            <w:rPr>
              <w:rFonts w:asciiTheme="minorHAnsi" w:eastAsiaTheme="minorEastAsia" w:hAnsiTheme="minorHAnsi" w:cstheme="minorBidi"/>
              <w:lang w:bidi="ar-SA"/>
            </w:rPr>
          </w:pPr>
          <w:hyperlink w:anchor="_Toc128581082" w:history="1">
            <w:r w:rsidR="000E0E28" w:rsidRPr="00C05FC7">
              <w:rPr>
                <w:rStyle w:val="Hypertextovodkaz"/>
              </w:rPr>
              <w:t>2.4</w:t>
            </w:r>
            <w:r w:rsidR="000E0E28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0E0E28" w:rsidRPr="00C05FC7">
              <w:rPr>
                <w:rStyle w:val="Hypertextovodkaz"/>
              </w:rPr>
              <w:t>Seznam zapojených aktérů MAP III – seznam členů Řídicího výboru</w:t>
            </w:r>
            <w:r w:rsidR="000E0E2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E0E28">
              <w:rPr>
                <w:webHidden/>
              </w:rPr>
              <w:instrText xml:space="preserve"> PAGEREF _Toc128581082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E0E28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252536" w:rsidRDefault="00E238AD" w:rsidP="00252536">
          <w:r>
            <w:fldChar w:fldCharType="end"/>
          </w:r>
        </w:p>
      </w:sdtContent>
    </w:sdt>
    <w:p w:rsidR="00252536" w:rsidRDefault="00252536" w:rsidP="00252536">
      <w:pPr>
        <w:rPr>
          <w:b/>
          <w:color w:val="538DD4"/>
          <w:sz w:val="40"/>
        </w:rPr>
        <w:sectPr w:rsidR="00252536" w:rsidSect="00E92FE7">
          <w:headerReference w:type="default" r:id="rId14"/>
          <w:type w:val="continuous"/>
          <w:pgSz w:w="11900" w:h="16840"/>
          <w:pgMar w:top="2220" w:right="280" w:bottom="1040" w:left="1180" w:header="1181" w:footer="738" w:gutter="0"/>
          <w:cols w:space="708"/>
        </w:sectPr>
      </w:pPr>
      <w:r>
        <w:rPr>
          <w:b/>
          <w:color w:val="538DD4"/>
          <w:sz w:val="40"/>
        </w:rPr>
        <w:br w:type="page"/>
      </w:r>
    </w:p>
    <w:p w:rsidR="00252536" w:rsidRDefault="0013009D" w:rsidP="00252536">
      <w:pPr>
        <w:spacing w:before="20" w:line="360" w:lineRule="auto"/>
        <w:ind w:left="235" w:right="1084"/>
        <w:jc w:val="right"/>
        <w:rPr>
          <w:b/>
          <w:sz w:val="40"/>
        </w:rPr>
      </w:pPr>
      <w:r>
        <w:rPr>
          <w:b/>
          <w:color w:val="538DD4"/>
          <w:sz w:val="40"/>
        </w:rPr>
        <w:lastRenderedPageBreak/>
        <w:t>Identifikace dotčené veřejnosti</w:t>
      </w:r>
    </w:p>
    <w:p w:rsidR="00252536" w:rsidRPr="00201217" w:rsidRDefault="000951F5" w:rsidP="00D4137C">
      <w:pPr>
        <w:pStyle w:val="Nadpis11"/>
        <w:numPr>
          <w:ilvl w:val="0"/>
          <w:numId w:val="1"/>
        </w:numPr>
        <w:spacing w:before="0"/>
        <w:ind w:left="709" w:right="801" w:hanging="425"/>
      </w:pPr>
      <w:bookmarkStart w:id="25" w:name="_Toc60564524"/>
      <w:bookmarkStart w:id="26" w:name="_Toc60614571"/>
      <w:bookmarkStart w:id="27" w:name="_Toc60615626"/>
      <w:bookmarkStart w:id="28" w:name="_Toc60617405"/>
      <w:bookmarkStart w:id="29" w:name="_Toc113295471"/>
      <w:bookmarkStart w:id="30" w:name="_Toc113300993"/>
      <w:bookmarkStart w:id="31" w:name="_Toc113361631"/>
      <w:bookmarkStart w:id="32" w:name="_Toc120877914"/>
      <w:bookmarkStart w:id="33" w:name="_Toc120881779"/>
      <w:bookmarkStart w:id="34" w:name="_Toc128581075"/>
      <w:r>
        <w:t xml:space="preserve">Vymezení působnosti </w:t>
      </w:r>
      <w:r w:rsidR="00252536" w:rsidRPr="00F07C06">
        <w:t>MAP II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252536" w:rsidRPr="00F07C06">
        <w:t>I</w:t>
      </w:r>
      <w:r w:rsidR="00FE11A2">
        <w:t xml:space="preserve"> –</w:t>
      </w:r>
      <w:r w:rsidR="00D4137C">
        <w:t xml:space="preserve"> </w:t>
      </w:r>
      <w:r w:rsidR="00FE11A2">
        <w:t>identifikace a zapojení dotčené veřejnosti</w:t>
      </w:r>
      <w:bookmarkEnd w:id="34"/>
    </w:p>
    <w:p w:rsidR="00252536" w:rsidRPr="00201217" w:rsidRDefault="00252536" w:rsidP="00252536">
      <w:pPr>
        <w:ind w:left="284"/>
        <w:rPr>
          <w:rFonts w:asciiTheme="minorHAnsi" w:hAnsiTheme="minorHAnsi" w:cs="Times New Roman"/>
        </w:rPr>
      </w:pPr>
    </w:p>
    <w:p w:rsidR="00252536" w:rsidRDefault="000951F5" w:rsidP="00252536">
      <w:pPr>
        <w:pStyle w:val="Nadpis2"/>
        <w:numPr>
          <w:ilvl w:val="1"/>
          <w:numId w:val="1"/>
        </w:numPr>
        <w:ind w:left="284" w:right="801" w:firstLine="0"/>
      </w:pPr>
      <w:bookmarkStart w:id="35" w:name="_Toc60564525"/>
      <w:bookmarkStart w:id="36" w:name="_Toc60614572"/>
      <w:bookmarkStart w:id="37" w:name="_Toc60615627"/>
      <w:bookmarkStart w:id="38" w:name="_Toc60617406"/>
      <w:bookmarkStart w:id="39" w:name="_Toc113295472"/>
      <w:bookmarkStart w:id="40" w:name="_Toc113300994"/>
      <w:bookmarkStart w:id="41" w:name="_Toc113361632"/>
      <w:bookmarkStart w:id="42" w:name="_Toc120877915"/>
      <w:bookmarkStart w:id="43" w:name="_Toc120881780"/>
      <w:bookmarkStart w:id="44" w:name="_Toc128581076"/>
      <w:r>
        <w:t>MČ Praha 1 a její obyvatelé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="00252536">
        <w:t xml:space="preserve"> </w:t>
      </w:r>
      <w:r w:rsidR="00CF4E1A">
        <w:t xml:space="preserve">– </w:t>
      </w:r>
      <w:r w:rsidR="009F50CC">
        <w:t xml:space="preserve">nejširší vymezení </w:t>
      </w:r>
      <w:r w:rsidR="001D6237">
        <w:t xml:space="preserve">potenciálně </w:t>
      </w:r>
      <w:r w:rsidR="009F50CC">
        <w:t>dotčené veřejnosti</w:t>
      </w:r>
      <w:bookmarkEnd w:id="44"/>
    </w:p>
    <w:p w:rsidR="00884BB6" w:rsidRDefault="00884BB6" w:rsidP="000951F5">
      <w:pPr>
        <w:spacing w:before="240" w:line="360" w:lineRule="auto"/>
        <w:ind w:left="284" w:right="1083" w:firstLine="27"/>
        <w:jc w:val="both"/>
      </w:pPr>
      <w:r>
        <w:t>Místní akční plán rozvoje vzdělávání I</w:t>
      </w:r>
      <w:r w:rsidR="000951F5">
        <w:t>I</w:t>
      </w:r>
      <w:r>
        <w:t>I Praha 1 je realizován na spr</w:t>
      </w:r>
      <w:r w:rsidR="000951F5">
        <w:t>ávním území městské části Praha </w:t>
      </w:r>
      <w:r>
        <w:t>1. Území Městské části Praha 1 zahrnuje samotné jádro Prahy a rozkládá se na ploše 550 ha, tj</w:t>
      </w:r>
      <w:r w:rsidR="000951F5">
        <w:t xml:space="preserve">. přibližně na 1 % území celého hlavního města.  </w:t>
      </w:r>
      <w:r>
        <w:t>Území MČ Praha 1 je detailně vymezeno Statutem hlavního města Prahy (vyhláška č. 55/2000 Sb. HMP) a existuje beze změny své plochy od roku 1960, kdy bylo vymezeno spolu s dalšími devíti městskými částmi při celkové správní reorganizaci území hlavního města. Správní obvod se stal samostatnou městskou částí v roce 1990.</w:t>
      </w:r>
      <w:r w:rsidR="00875403">
        <w:t xml:space="preserve"> </w:t>
      </w:r>
      <w:r w:rsidR="00875403" w:rsidRPr="00582976">
        <w:t xml:space="preserve">Na základě výsledků sčítání obyvatel 2021, otevřená data Českého statistického úřadu </w:t>
      </w:r>
      <w:hyperlink r:id="rId15" w:history="1">
        <w:r w:rsidR="00875403" w:rsidRPr="00582976">
          <w:rPr>
            <w:rStyle w:val="Hypertextovodkaz"/>
          </w:rPr>
          <w:t>Výsledky sčítání 2021 - otevřená data | ČSÚ (czso.cz)</w:t>
        </w:r>
      </w:hyperlink>
      <w:r w:rsidR="00875403" w:rsidRPr="00582976">
        <w:t>, lze konstatovat, že v daném území došlo k poklesu počtu obyvatel na 22</w:t>
      </w:r>
      <w:r w:rsidR="00875403">
        <w:t> </w:t>
      </w:r>
      <w:r w:rsidR="00875403" w:rsidRPr="00582976">
        <w:t>967</w:t>
      </w:r>
      <w:r w:rsidR="00875403">
        <w:t xml:space="preserve">, </w:t>
      </w:r>
      <w:r w:rsidR="00602820">
        <w:t xml:space="preserve">z jejichž řad je tvořena tzv. širší veřejnost, v jejímž zájmu je zvyšování kvality vzdělávání </w:t>
      </w:r>
      <w:r w:rsidR="00EE3605">
        <w:t>na</w:t>
      </w:r>
      <w:r w:rsidR="00602820">
        <w:t xml:space="preserve"> území</w:t>
      </w:r>
      <w:r w:rsidR="00EE3605">
        <w:t xml:space="preserve"> MČ Praha 1</w:t>
      </w:r>
      <w:r w:rsidR="00875403" w:rsidRPr="00582976">
        <w:t>.</w:t>
      </w:r>
      <w:r w:rsidR="00EE3605">
        <w:t xml:space="preserve"> Vzhledem ke strategické poloze MČ Praha 1 v samotném centru hlavního města a vzhledem ke skutečnosti, že školy na jejím území navštěvují také děti a žáci z jiných městských částí, lze reálně předpokládat, že realizace projektu bude mít do </w:t>
      </w:r>
      <w:r w:rsidR="009F50CC">
        <w:t>jisté</w:t>
      </w:r>
      <w:r w:rsidR="00EE3605">
        <w:t xml:space="preserve"> míry také částečný </w:t>
      </w:r>
      <w:r w:rsidR="009F50CC">
        <w:t xml:space="preserve">(původně nezamýšlený) </w:t>
      </w:r>
      <w:r w:rsidR="00EE3605">
        <w:t>pozitivní přes</w:t>
      </w:r>
      <w:r w:rsidR="009F50CC">
        <w:t>ah a bude potenciálně přispívat ke zvyšování kvality vzdělávání v celém území hl. města Praha.</w:t>
      </w:r>
      <w:r w:rsidR="00EE3605">
        <w:t xml:space="preserve"> </w:t>
      </w:r>
    </w:p>
    <w:p w:rsidR="00FE11A2" w:rsidRPr="00FC6EA6" w:rsidRDefault="00FE11A2" w:rsidP="00FE11A2">
      <w:pPr>
        <w:spacing w:before="240" w:line="360" w:lineRule="auto"/>
        <w:ind w:left="284" w:right="1083" w:firstLine="27"/>
        <w:jc w:val="both"/>
      </w:pPr>
      <w:r>
        <w:t xml:space="preserve">Veřejnost, </w:t>
      </w:r>
      <w:r w:rsidRPr="00FF52FA">
        <w:t xml:space="preserve">odborná i laická </w:t>
      </w:r>
      <w:r>
        <w:t xml:space="preserve">bude prostřednictvím komunikačních kanálů MČ (webové stránky, úřední deska MČ, </w:t>
      </w:r>
      <w:proofErr w:type="spellStart"/>
      <w:r>
        <w:t>Facebook</w:t>
      </w:r>
      <w:proofErr w:type="spellEnd"/>
      <w:r>
        <w:t xml:space="preserve"> a další sociální sítě) pravidelně informována o cílech a pokroku v </w:t>
      </w:r>
      <w:r w:rsidRPr="00C24749">
        <w:t>projektu</w:t>
      </w:r>
      <w:r>
        <w:t xml:space="preserve"> a bude moct připomínkovat dílčí části MAP. V</w:t>
      </w:r>
      <w:r w:rsidRPr="001D1D57">
        <w:t>ybraní zástupci z řad veřejnosti se budou moci účastnit jednání řídícího výboru</w:t>
      </w:r>
      <w:r>
        <w:t xml:space="preserve"> MAP.</w:t>
      </w:r>
      <w:r w:rsidRPr="001D1D57">
        <w:t xml:space="preserve"> </w:t>
      </w:r>
      <w:r>
        <w:t>MČ má s prací s veřejností velké zkušenosti, veřejnost byla zapojena již do tvorby MAP I a II.</w:t>
      </w:r>
    </w:p>
    <w:p w:rsidR="009151F6" w:rsidRDefault="009151F6">
      <w:pPr>
        <w:widowControl/>
        <w:autoSpaceDE/>
        <w:autoSpaceDN/>
        <w:spacing w:after="200" w:line="276" w:lineRule="auto"/>
      </w:pPr>
    </w:p>
    <w:p w:rsidR="00884BB6" w:rsidRPr="001D6237" w:rsidRDefault="001D6237" w:rsidP="001D6237">
      <w:pPr>
        <w:pStyle w:val="Nadpis2"/>
        <w:numPr>
          <w:ilvl w:val="1"/>
          <w:numId w:val="1"/>
        </w:numPr>
        <w:ind w:left="284" w:right="801" w:firstLine="0"/>
      </w:pPr>
      <w:bookmarkStart w:id="45" w:name="_Toc128581077"/>
      <w:r>
        <w:t>Dotčená veřejnost</w:t>
      </w:r>
      <w:bookmarkEnd w:id="45"/>
      <w:r>
        <w:t xml:space="preserve"> </w:t>
      </w:r>
    </w:p>
    <w:p w:rsidR="00C24365" w:rsidRDefault="009151F6" w:rsidP="00223C90">
      <w:pPr>
        <w:spacing w:before="240" w:line="360" w:lineRule="auto"/>
        <w:ind w:left="284" w:right="1083" w:firstLine="2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</w:t>
      </w:r>
      <w:r w:rsidR="001D6237">
        <w:rPr>
          <w:rFonts w:asciiTheme="minorHAnsi" w:hAnsiTheme="minorHAnsi" w:cs="Times New Roman"/>
        </w:rPr>
        <w:t xml:space="preserve">otčenou veřejnost tvoří především </w:t>
      </w:r>
      <w:r w:rsidR="00C24365">
        <w:rPr>
          <w:rFonts w:asciiTheme="minorHAnsi" w:hAnsiTheme="minorHAnsi" w:cs="Times New Roman"/>
        </w:rPr>
        <w:t>následující cílové skupiny.</w:t>
      </w:r>
    </w:p>
    <w:p w:rsidR="00FE11A2" w:rsidRPr="00D4137C" w:rsidRDefault="00FE11A2" w:rsidP="00D4137C">
      <w:pPr>
        <w:pStyle w:val="Odstavecseseznamem"/>
        <w:numPr>
          <w:ilvl w:val="0"/>
          <w:numId w:val="32"/>
        </w:numPr>
        <w:spacing w:before="240" w:line="360" w:lineRule="auto"/>
        <w:ind w:right="1083"/>
        <w:jc w:val="both"/>
        <w:rPr>
          <w:b/>
        </w:rPr>
      </w:pPr>
      <w:r w:rsidRPr="00D4137C">
        <w:rPr>
          <w:b/>
        </w:rPr>
        <w:t>Pedagogičtí pracovníci škol a školských zařízení včetně vedoucích pedagogických pracovníků</w:t>
      </w:r>
    </w:p>
    <w:p w:rsidR="00FE11A2" w:rsidRPr="00AD5EF3" w:rsidRDefault="00FE11A2" w:rsidP="00D4137C">
      <w:pPr>
        <w:spacing w:before="240" w:line="360" w:lineRule="auto"/>
        <w:ind w:left="284" w:right="1083" w:firstLine="27"/>
        <w:jc w:val="both"/>
      </w:pPr>
      <w:r>
        <w:t>Na</w:t>
      </w:r>
      <w:r w:rsidRPr="008B6725">
        <w:t xml:space="preserve"> MŠ a ZŠ působících v území MČ Praha 1 pracuje </w:t>
      </w:r>
      <w:r w:rsidRPr="006A6378">
        <w:t>přibližně 295 pedagogických pracovníků.</w:t>
      </w:r>
      <w:r w:rsidRPr="008B6725">
        <w:t xml:space="preserve"> Pe</w:t>
      </w:r>
      <w:r>
        <w:t>dagogičtí pracovníci</w:t>
      </w:r>
      <w:r w:rsidRPr="008B6725">
        <w:t xml:space="preserve"> včetně vedoucích PP budou přímo zapojeni do projektových aktivit zejména </w:t>
      </w:r>
      <w:r w:rsidRPr="008B6725">
        <w:lastRenderedPageBreak/>
        <w:t>prostřednictvím A</w:t>
      </w:r>
      <w:r>
        <w:t xml:space="preserve">1. Vybraní učitelé – lídři </w:t>
      </w:r>
      <w:r w:rsidRPr="00AD5EF3">
        <w:t xml:space="preserve">budou zároveň členy pracovních skupin, členy řídícího výboru MAP, budou </w:t>
      </w:r>
      <w:r>
        <w:t xml:space="preserve">se </w:t>
      </w:r>
      <w:r w:rsidRPr="00AD5EF3">
        <w:t xml:space="preserve">účastnit </w:t>
      </w:r>
      <w:r>
        <w:t>projektovýc</w:t>
      </w:r>
      <w:r w:rsidRPr="00AD5EF3">
        <w:t xml:space="preserve">h </w:t>
      </w:r>
      <w:r>
        <w:t>aktivit</w:t>
      </w:r>
      <w:r w:rsidRPr="00AD5EF3">
        <w:t>, tematických workshopů a</w:t>
      </w:r>
      <w:r>
        <w:t>td</w:t>
      </w:r>
      <w:r w:rsidRPr="00AD5EF3">
        <w:t xml:space="preserve">. Své zkušenosti budou dále předávat kolegům na své škole i kolegům z jiných škol. </w:t>
      </w:r>
    </w:p>
    <w:p w:rsidR="00D4137C" w:rsidRDefault="00FE11A2" w:rsidP="00D4137C">
      <w:pPr>
        <w:spacing w:before="240" w:line="360" w:lineRule="auto"/>
        <w:ind w:left="284" w:right="1083" w:firstLine="27"/>
        <w:jc w:val="both"/>
      </w:pPr>
      <w:r>
        <w:t xml:space="preserve">Co se týče vedoucích PP, MČ Praha 1 pravidelně pořádá setkání s touto </w:t>
      </w:r>
      <w:r w:rsidR="00D4137C">
        <w:t>cílovou skupinou</w:t>
      </w:r>
      <w:r>
        <w:t xml:space="preserve"> zaměřená na konkrétní problémy a hledání konkrétních řešení. </w:t>
      </w:r>
    </w:p>
    <w:p w:rsidR="00FE11A2" w:rsidRPr="002474BC" w:rsidRDefault="00FE11A2" w:rsidP="00D4137C">
      <w:pPr>
        <w:spacing w:before="240" w:line="360" w:lineRule="auto"/>
        <w:ind w:left="284" w:right="1083" w:firstLine="27"/>
        <w:jc w:val="both"/>
      </w:pPr>
      <w:r w:rsidRPr="00321866">
        <w:t>Vedoucí pracovníci, příp. jimi pověření zástupci budou součástí odborného týmu MAP a budou se přímo podílet na tvorbě</w:t>
      </w:r>
      <w:r>
        <w:t xml:space="preserve"> MAP (jako vedoucí nebo členové pracovních skupin).</w:t>
      </w:r>
      <w:r w:rsidRPr="002474BC">
        <w:t xml:space="preserve"> </w:t>
      </w:r>
      <w:r>
        <w:t xml:space="preserve">Dále budou </w:t>
      </w:r>
      <w:r w:rsidRPr="002474BC">
        <w:t>členy řídícího výboru</w:t>
      </w:r>
      <w:r>
        <w:t xml:space="preserve"> MAP, b</w:t>
      </w:r>
      <w:r w:rsidRPr="002474BC">
        <w:t xml:space="preserve">udou </w:t>
      </w:r>
      <w:r>
        <w:t>se účastnit diskuzí</w:t>
      </w:r>
      <w:r w:rsidRPr="002474BC">
        <w:t xml:space="preserve"> o investičních prioritách na území</w:t>
      </w:r>
      <w:r>
        <w:t xml:space="preserve"> MČ P1</w:t>
      </w:r>
      <w:r w:rsidRPr="002474BC">
        <w:t xml:space="preserve"> a</w:t>
      </w:r>
      <w:r>
        <w:t xml:space="preserve"> dlouhodobé vizi</w:t>
      </w:r>
      <w:r w:rsidRPr="002474BC">
        <w:t xml:space="preserve"> vzdělávací politiky. Další přínos pro vedoucí pracovníky bude spočívat ve výměně zkušeností mezi řediteli škol, které mají různé zřizovatele, což přispěje k posílení vzájemné spolupráce</w:t>
      </w:r>
      <w:r>
        <w:t xml:space="preserve"> navázané během MAP I a II.</w:t>
      </w:r>
    </w:p>
    <w:p w:rsidR="00FE11A2" w:rsidRPr="00D4137C" w:rsidRDefault="00FE11A2" w:rsidP="00D4137C">
      <w:pPr>
        <w:pStyle w:val="Odstavecseseznamem"/>
        <w:numPr>
          <w:ilvl w:val="0"/>
          <w:numId w:val="32"/>
        </w:numPr>
        <w:spacing w:before="240" w:line="360" w:lineRule="auto"/>
        <w:ind w:right="1083"/>
        <w:jc w:val="both"/>
        <w:rPr>
          <w:b/>
        </w:rPr>
      </w:pPr>
      <w:r w:rsidRPr="00D4137C">
        <w:rPr>
          <w:b/>
        </w:rPr>
        <w:t>Rodiče dětí a žáků</w:t>
      </w:r>
      <w:r w:rsidR="00B845CA">
        <w:rPr>
          <w:b/>
        </w:rPr>
        <w:t>, děti a žáci</w:t>
      </w:r>
      <w:r w:rsidRPr="00D4137C">
        <w:rPr>
          <w:b/>
        </w:rPr>
        <w:t xml:space="preserve"> </w:t>
      </w:r>
    </w:p>
    <w:p w:rsidR="00FE11A2" w:rsidRDefault="00FE11A2" w:rsidP="00D4137C">
      <w:pPr>
        <w:spacing w:before="240" w:line="360" w:lineRule="auto"/>
        <w:ind w:left="284" w:right="1083" w:firstLine="27"/>
        <w:jc w:val="both"/>
      </w:pPr>
      <w:r>
        <w:t xml:space="preserve">Jedním z cílů </w:t>
      </w:r>
      <w:r w:rsidRPr="00463E15">
        <w:t>projektu je</w:t>
      </w:r>
      <w:r>
        <w:t xml:space="preserve"> pokračování nastavené</w:t>
      </w:r>
      <w:r w:rsidRPr="00463E15">
        <w:t xml:space="preserve"> spolupráce s rodiči dětí a žáků prostřednictvím jej</w:t>
      </w:r>
      <w:r>
        <w:t>ich přímého</w:t>
      </w:r>
      <w:r w:rsidRPr="00463E15">
        <w:t xml:space="preserve"> zapojení do tvorby MAP. Vybraní zástupci z řad rodičů se budou účastnit zasedání pracovních skupin a jednání ŘV, </w:t>
      </w:r>
      <w:r>
        <w:t xml:space="preserve">budou mít možnost </w:t>
      </w:r>
      <w:r w:rsidRPr="00463E15">
        <w:t>připomínkovat dílčí materiály MAP.</w:t>
      </w:r>
    </w:p>
    <w:p w:rsidR="00FE11A2" w:rsidRDefault="00FE11A2" w:rsidP="00D4137C">
      <w:pPr>
        <w:spacing w:before="240" w:line="360" w:lineRule="auto"/>
        <w:ind w:left="284" w:right="1083" w:firstLine="27"/>
        <w:jc w:val="both"/>
      </w:pPr>
      <w:r>
        <w:t xml:space="preserve">MČ Praha 1 dlouhodobě spolupracuje s rodiči dětí a žáků v rámci tzv. Rodičovské akademie, která bude pokračovat i během MAP III. Rodičovská akademie je zaměřena na setkávání s odborníky nad tématy, která rodiče sami zvolí. Probíhá zde také spolupráce s rodiči – cizinci a poskytování služeb mediace. </w:t>
      </w:r>
      <w:r w:rsidRPr="001E0B2D">
        <w:t>V rámci MŠ bude do MAP III zapojeno cca 800 dětí, v rámci ZŠ cca 2 850 žáků</w:t>
      </w:r>
      <w:r w:rsidR="009151F6">
        <w:t xml:space="preserve">. Prostřednictvím těchto dětí a žáků dojde také k zapojení jejich rodičů, kteří se budou moci účastnit rozličných seminářů, WS a </w:t>
      </w:r>
      <w:proofErr w:type="spellStart"/>
      <w:r w:rsidR="009151F6">
        <w:t>webinářů</w:t>
      </w:r>
      <w:proofErr w:type="spellEnd"/>
      <w:r w:rsidR="009151F6">
        <w:t xml:space="preserve"> určených pro rodiče</w:t>
      </w:r>
      <w:r w:rsidRPr="001E0B2D">
        <w:t>.</w:t>
      </w:r>
    </w:p>
    <w:p w:rsidR="00FE11A2" w:rsidRPr="009151F6" w:rsidRDefault="00FE11A2" w:rsidP="009151F6">
      <w:pPr>
        <w:pStyle w:val="Odstavecseseznamem"/>
        <w:numPr>
          <w:ilvl w:val="0"/>
          <w:numId w:val="32"/>
        </w:numPr>
        <w:spacing w:before="240" w:line="360" w:lineRule="auto"/>
        <w:ind w:right="1083"/>
        <w:jc w:val="both"/>
        <w:rPr>
          <w:b/>
        </w:rPr>
      </w:pPr>
      <w:r w:rsidRPr="009151F6">
        <w:rPr>
          <w:b/>
        </w:rPr>
        <w:t>Zaměstnanci veřejné správy a zřizovatelů škol působící ve vzdělávací politice</w:t>
      </w:r>
    </w:p>
    <w:p w:rsidR="00FE11A2" w:rsidRPr="009151F6" w:rsidRDefault="00FE11A2" w:rsidP="009151F6">
      <w:pPr>
        <w:spacing w:before="240" w:line="360" w:lineRule="auto"/>
        <w:ind w:left="284" w:right="1083" w:firstLine="27"/>
        <w:jc w:val="both"/>
        <w:rPr>
          <w:b/>
        </w:rPr>
      </w:pPr>
      <w:r w:rsidRPr="009151F6">
        <w:rPr>
          <w:b/>
        </w:rPr>
        <w:t>Za MČ Praha 1:</w:t>
      </w:r>
    </w:p>
    <w:p w:rsidR="00FE11A2" w:rsidRPr="0048698A" w:rsidRDefault="00FE11A2" w:rsidP="009151F6">
      <w:pPr>
        <w:spacing w:before="240" w:line="360" w:lineRule="auto"/>
        <w:ind w:left="284" w:right="1083" w:firstLine="27"/>
        <w:jc w:val="both"/>
      </w:pPr>
      <w:r>
        <w:t>MČ Praha 1</w:t>
      </w:r>
      <w:r w:rsidRPr="002B576C">
        <w:t xml:space="preserve"> bude v projektu </w:t>
      </w:r>
      <w:r w:rsidRPr="00586F1D">
        <w:t>reprezentována ve</w:t>
      </w:r>
      <w:r>
        <w:t>doucí odboru školství a dalšími vybranými pracovníky, kteří budou v RT MAP</w:t>
      </w:r>
      <w:r w:rsidRPr="00586F1D">
        <w:t>.</w:t>
      </w:r>
      <w:r>
        <w:t xml:space="preserve"> Tito pracovníci b</w:t>
      </w:r>
      <w:r w:rsidRPr="0048698A">
        <w:t xml:space="preserve">udou zodpovědní za realizaci klíčových aktivit projektu, naplňování indikátorů a </w:t>
      </w:r>
      <w:r>
        <w:t xml:space="preserve">vytváření </w:t>
      </w:r>
      <w:r w:rsidRPr="0048698A">
        <w:t>kvalitní</w:t>
      </w:r>
      <w:r>
        <w:t>ch</w:t>
      </w:r>
      <w:r w:rsidRPr="0048698A">
        <w:t xml:space="preserve"> výstup</w:t>
      </w:r>
      <w:r>
        <w:t>ů</w:t>
      </w:r>
      <w:r w:rsidRPr="0048698A">
        <w:t xml:space="preserve"> MAP. </w:t>
      </w:r>
      <w:r>
        <w:t>Zároveň b</w:t>
      </w:r>
      <w:r w:rsidRPr="0048698A">
        <w:t>udou dohlížet na zapojení všech</w:t>
      </w:r>
      <w:r>
        <w:t xml:space="preserve"> 12 MŠ a ZŠ, které MČ Praha 1</w:t>
      </w:r>
      <w:r w:rsidRPr="0048698A">
        <w:t xml:space="preserve"> zřizuje</w:t>
      </w:r>
      <w:r>
        <w:t xml:space="preserve"> a které se zapojí do tvorby MAP III.</w:t>
      </w:r>
    </w:p>
    <w:p w:rsidR="000E0E28" w:rsidRDefault="000E0E28">
      <w:pPr>
        <w:widowControl/>
        <w:autoSpaceDE/>
        <w:autoSpaceDN/>
        <w:spacing w:after="200" w:line="276" w:lineRule="auto"/>
        <w:rPr>
          <w:b/>
        </w:rPr>
      </w:pPr>
      <w:r>
        <w:rPr>
          <w:b/>
        </w:rPr>
        <w:br w:type="page"/>
      </w:r>
    </w:p>
    <w:p w:rsidR="00FE11A2" w:rsidRPr="009151F6" w:rsidRDefault="00FE11A2" w:rsidP="009151F6">
      <w:pPr>
        <w:spacing w:before="240" w:line="360" w:lineRule="auto"/>
        <w:ind w:left="284" w:right="1083" w:firstLine="27"/>
        <w:jc w:val="both"/>
        <w:rPr>
          <w:b/>
        </w:rPr>
      </w:pPr>
      <w:r w:rsidRPr="009151F6">
        <w:rPr>
          <w:b/>
        </w:rPr>
        <w:lastRenderedPageBreak/>
        <w:t>Za Magistrát hlavního města Prahy:</w:t>
      </w:r>
    </w:p>
    <w:p w:rsidR="00FE11A2" w:rsidRPr="00B4284D" w:rsidRDefault="00FE11A2" w:rsidP="009151F6">
      <w:pPr>
        <w:spacing w:before="240" w:line="360" w:lineRule="auto"/>
        <w:ind w:left="284" w:right="1083" w:firstLine="27"/>
        <w:jc w:val="both"/>
      </w:pPr>
      <w:r w:rsidRPr="00B4284D">
        <w:t xml:space="preserve">Jeden </w:t>
      </w:r>
      <w:r>
        <w:t>zástupce</w:t>
      </w:r>
      <w:r w:rsidRPr="00B4284D">
        <w:t xml:space="preserve"> Odboru školství a mláde</w:t>
      </w:r>
      <w:r>
        <w:t>že MHMP, který se bude účastnit</w:t>
      </w:r>
      <w:r w:rsidRPr="00B4284D">
        <w:t xml:space="preserve"> zasedání Řídícího </w:t>
      </w:r>
      <w:r>
        <w:t xml:space="preserve">výboru a současně bude působit jako zástupce </w:t>
      </w:r>
      <w:r w:rsidRPr="00B4284D">
        <w:t xml:space="preserve">realizátora KAP za Hlavní město Praha. Bude </w:t>
      </w:r>
      <w:r>
        <w:t>komunikovat</w:t>
      </w:r>
      <w:r w:rsidRPr="00B4284D">
        <w:t xml:space="preserve"> s realizačním týmem, monitorovat výstupy a koordinovat příprav</w:t>
      </w:r>
      <w:r>
        <w:t>u KAP s výstupy MAP na Praze 1</w:t>
      </w:r>
      <w:r w:rsidRPr="00B4284D">
        <w:t>.</w:t>
      </w:r>
      <w:r>
        <w:t xml:space="preserve"> Bude se podílet na aktivitě A 1.9. Bude dohlížet na zapojení 2 ZUŠ, které zřizuje HMP.</w:t>
      </w:r>
    </w:p>
    <w:p w:rsidR="00FE11A2" w:rsidRPr="009151F6" w:rsidRDefault="00FE11A2" w:rsidP="009151F6">
      <w:pPr>
        <w:spacing w:before="240" w:line="360" w:lineRule="auto"/>
        <w:ind w:left="284" w:right="1083" w:firstLine="27"/>
        <w:jc w:val="both"/>
        <w:rPr>
          <w:b/>
        </w:rPr>
      </w:pPr>
      <w:r w:rsidRPr="009151F6">
        <w:rPr>
          <w:b/>
        </w:rPr>
        <w:t>Soukromí zřizovatelé: celkem 7 škol zapojených do MAP</w:t>
      </w:r>
    </w:p>
    <w:p w:rsidR="00FE11A2" w:rsidRDefault="00FE11A2" w:rsidP="009151F6">
      <w:pPr>
        <w:spacing w:before="240" w:line="360" w:lineRule="auto"/>
        <w:ind w:left="284" w:right="1083" w:firstLine="27"/>
        <w:jc w:val="both"/>
      </w:pPr>
      <w:r>
        <w:t>Zástupci 7 soukromých zřizovatelů škol budou členy řídícího výboru a/nebo pracovních skupin a mít tak přímý vliv na proces tvorby MAP.</w:t>
      </w:r>
      <w:r w:rsidRPr="00D24ED6">
        <w:t xml:space="preserve"> </w:t>
      </w:r>
      <w:r>
        <w:t>Budou připomínkovat dílčí výstupy MAP a poskytovat tak č</w:t>
      </w:r>
      <w:r w:rsidRPr="00B762C6">
        <w:t>lenům odborné</w:t>
      </w:r>
      <w:r>
        <w:t>ho týmu RT MAP</w:t>
      </w:r>
      <w:r w:rsidRPr="00B762C6">
        <w:t xml:space="preserve"> zpětnou vazbu při tvorbě </w:t>
      </w:r>
      <w:r>
        <w:t>MAP. Všichni zřizovatelé budou zároveň pravidelně informováni o aktivitách a výstupech projektu.</w:t>
      </w:r>
    </w:p>
    <w:p w:rsidR="00FE11A2" w:rsidRPr="009151F6" w:rsidRDefault="00FE11A2" w:rsidP="009151F6">
      <w:pPr>
        <w:pStyle w:val="Odstavecseseznamem"/>
        <w:numPr>
          <w:ilvl w:val="0"/>
          <w:numId w:val="32"/>
        </w:numPr>
        <w:spacing w:before="240" w:line="360" w:lineRule="auto"/>
        <w:ind w:right="1083"/>
        <w:jc w:val="both"/>
        <w:rPr>
          <w:b/>
        </w:rPr>
      </w:pPr>
      <w:r w:rsidRPr="009151F6">
        <w:rPr>
          <w:b/>
        </w:rPr>
        <w:t xml:space="preserve">Pracovníci organizací působících ve vzdělávání nebo asistenčních služeb a v oblasti neformálního a zájmového vzdělávání dětí a mládeže </w:t>
      </w:r>
    </w:p>
    <w:p w:rsidR="00FE11A2" w:rsidRDefault="00FE11A2" w:rsidP="00B845CA">
      <w:pPr>
        <w:spacing w:before="240" w:line="360" w:lineRule="auto"/>
        <w:ind w:left="284" w:right="1083" w:firstLine="27"/>
        <w:jc w:val="both"/>
      </w:pPr>
      <w:r w:rsidRPr="00B11EC3">
        <w:t xml:space="preserve">Na území MČ Praha 1 reprezentuje tuto cílovou skupinu </w:t>
      </w:r>
      <w:r>
        <w:t xml:space="preserve">zejména Knihovna Václava Havla, Středisko volného času Jednička, Francouzský institut v Praze nebo spolek </w:t>
      </w:r>
      <w:r w:rsidRPr="00B61330">
        <w:t>"</w:t>
      </w:r>
      <w:proofErr w:type="gramStart"/>
      <w:r w:rsidRPr="00B61330">
        <w:t>Oliva"</w:t>
      </w:r>
      <w:r>
        <w:t>, z.s.</w:t>
      </w:r>
      <w:proofErr w:type="gramEnd"/>
      <w:r w:rsidRPr="00B11EC3">
        <w:t xml:space="preserve"> V rámci </w:t>
      </w:r>
      <w:proofErr w:type="spellStart"/>
      <w:r w:rsidRPr="00B11EC3">
        <w:t>podaktivity</w:t>
      </w:r>
      <w:proofErr w:type="spellEnd"/>
      <w:r w:rsidRPr="00B11EC3">
        <w:t xml:space="preserve"> </w:t>
      </w:r>
      <w:r>
        <w:t>A 1</w:t>
      </w:r>
      <w:r w:rsidRPr="00B11EC3">
        <w:t>.1 Řízení procesu rozvoje a aktualizace MAP budou identifikovány všechny organizace působící v oblasti neformálního a zájmového vzdělávání dětí a mládeže na daném území bez rozdílu právní formy a zřizovatele. Vybraní zástupci těchto organizací budou</w:t>
      </w:r>
      <w:r>
        <w:t xml:space="preserve"> RT MAP osloveni s nabídkou účasti v ř</w:t>
      </w:r>
      <w:r w:rsidRPr="00B11EC3">
        <w:t>ídícím výboru a budou se tak přímo podílet na tvorbě a výstupech MAP. Dále budou poskytovat členům odborného týmu</w:t>
      </w:r>
      <w:r>
        <w:t xml:space="preserve"> MAP připomínky a</w:t>
      </w:r>
      <w:r w:rsidRPr="00B11EC3">
        <w:t xml:space="preserve"> zpětnou vazbu při tvorbě klíčových výstupů MAP.</w:t>
      </w:r>
    </w:p>
    <w:p w:rsidR="00FE11A2" w:rsidRPr="00B845CA" w:rsidRDefault="00FE11A2" w:rsidP="00B845CA">
      <w:pPr>
        <w:pStyle w:val="Odstavecseseznamem"/>
        <w:numPr>
          <w:ilvl w:val="0"/>
          <w:numId w:val="32"/>
        </w:numPr>
        <w:spacing w:before="240" w:line="360" w:lineRule="auto"/>
        <w:ind w:right="1083"/>
        <w:jc w:val="both"/>
        <w:rPr>
          <w:b/>
        </w:rPr>
      </w:pPr>
      <w:r w:rsidRPr="00B845CA">
        <w:rPr>
          <w:b/>
        </w:rPr>
        <w:t>Pracovníci organizací působících ve vzdělávání</w:t>
      </w:r>
    </w:p>
    <w:p w:rsidR="00FE11A2" w:rsidRDefault="00FE11A2" w:rsidP="00B845CA">
      <w:pPr>
        <w:spacing w:before="240" w:line="360" w:lineRule="auto"/>
        <w:ind w:left="284" w:right="1083" w:firstLine="27"/>
        <w:jc w:val="both"/>
      </w:pPr>
      <w:r w:rsidRPr="00986C4A">
        <w:t>MČ P1 má bohaté zkušenosti s oslovováním, motivováním a zapojováním cílové skupiny</w:t>
      </w:r>
      <w:r w:rsidRPr="00570DF4">
        <w:t xml:space="preserve"> </w:t>
      </w:r>
      <w:r>
        <w:t>pracovníků</w:t>
      </w:r>
      <w:r w:rsidRPr="00570DF4">
        <w:t xml:space="preserve"> organizací působících ve vzdělávání</w:t>
      </w:r>
      <w:r w:rsidRPr="00986C4A">
        <w:t xml:space="preserve"> do různorodých akcí (vzdělávacích,</w:t>
      </w:r>
      <w:r>
        <w:t xml:space="preserve"> osvětových,</w:t>
      </w:r>
      <w:r w:rsidRPr="00986C4A">
        <w:t xml:space="preserve"> </w:t>
      </w:r>
      <w:r>
        <w:t>zájmových apod</w:t>
      </w:r>
      <w:r w:rsidRPr="00986C4A">
        <w:t>.)</w:t>
      </w:r>
      <w:r>
        <w:t xml:space="preserve"> v </w:t>
      </w:r>
      <w:r w:rsidRPr="00986C4A">
        <w:t xml:space="preserve">rámci spolupráce s jednotlivými školami. </w:t>
      </w:r>
      <w:r>
        <w:t xml:space="preserve">Viz popis </w:t>
      </w:r>
      <w:r w:rsidR="00B845CA">
        <w:t>cílové skupiny</w:t>
      </w:r>
      <w:r>
        <w:t xml:space="preserve"> </w:t>
      </w:r>
      <w:r w:rsidRPr="00570DF4">
        <w:t>Pracovníci organizací působících ve vzdělávání nebo asistenčních služeb a v oblasti neformálního a zájmového vzdělávání dětí a mládeže</w:t>
      </w:r>
      <w:r>
        <w:t>.</w:t>
      </w:r>
    </w:p>
    <w:p w:rsidR="00F07C06" w:rsidRDefault="00F07C06" w:rsidP="00B845CA">
      <w:pPr>
        <w:spacing w:before="240" w:line="360" w:lineRule="auto"/>
        <w:ind w:left="284" w:right="1083" w:firstLine="27"/>
        <w:jc w:val="both"/>
      </w:pPr>
    </w:p>
    <w:p w:rsidR="00F07C06" w:rsidRDefault="00F07C06" w:rsidP="00B845CA">
      <w:pPr>
        <w:spacing w:before="240" w:line="360" w:lineRule="auto"/>
        <w:ind w:left="284" w:right="1083" w:firstLine="27"/>
        <w:jc w:val="both"/>
      </w:pPr>
    </w:p>
    <w:p w:rsidR="000E0E28" w:rsidRDefault="000E0E28" w:rsidP="00B845CA">
      <w:pPr>
        <w:spacing w:before="240" w:line="360" w:lineRule="auto"/>
        <w:ind w:left="284" w:right="1083" w:firstLine="27"/>
        <w:jc w:val="both"/>
      </w:pPr>
    </w:p>
    <w:p w:rsidR="00F07C06" w:rsidRPr="00201217" w:rsidRDefault="00F07C06" w:rsidP="00F07C06">
      <w:pPr>
        <w:pStyle w:val="Nadpis11"/>
        <w:numPr>
          <w:ilvl w:val="0"/>
          <w:numId w:val="1"/>
        </w:numPr>
        <w:spacing w:before="0" w:line="360" w:lineRule="auto"/>
        <w:ind w:left="284" w:right="1084" w:firstLine="0"/>
      </w:pPr>
      <w:bookmarkStart w:id="46" w:name="_Toc128581078"/>
      <w:r>
        <w:lastRenderedPageBreak/>
        <w:t>Seznamy zapojených aktérů MAP III</w:t>
      </w:r>
      <w:bookmarkEnd w:id="46"/>
    </w:p>
    <w:p w:rsidR="00F07C06" w:rsidRPr="00201217" w:rsidRDefault="00F07C06" w:rsidP="00F07C06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52536" w:rsidRPr="00E36DA5" w:rsidRDefault="00252536" w:rsidP="00607815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47" w:name="_Toc60564529"/>
      <w:bookmarkStart w:id="48" w:name="_Toc60614576"/>
      <w:bookmarkStart w:id="49" w:name="_Toc60615631"/>
      <w:bookmarkStart w:id="50" w:name="_Toc60617410"/>
      <w:bookmarkStart w:id="51" w:name="_Toc113295476"/>
      <w:bookmarkStart w:id="52" w:name="_Toc113300998"/>
      <w:bookmarkStart w:id="53" w:name="_Toc113361636"/>
      <w:bookmarkStart w:id="54" w:name="_Toc120877919"/>
      <w:bookmarkStart w:id="55" w:name="_Toc120881784"/>
      <w:bookmarkStart w:id="56" w:name="_Toc128581079"/>
      <w:r w:rsidRPr="00E36DA5">
        <w:t xml:space="preserve">Seznam zapojených škol </w:t>
      </w:r>
      <w:r>
        <w:t>v </w:t>
      </w:r>
      <w:proofErr w:type="gramStart"/>
      <w:r w:rsidRPr="00F07C06">
        <w:t>MAP</w:t>
      </w:r>
      <w:proofErr w:type="gramEnd"/>
      <w:r w:rsidRPr="00F07C06">
        <w:t xml:space="preserve"> II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F07C06">
        <w:t>I</w:t>
      </w:r>
      <w:bookmarkEnd w:id="56"/>
      <w:r>
        <w:t xml:space="preserve"> </w:t>
      </w:r>
    </w:p>
    <w:p w:rsidR="00252536" w:rsidRPr="00F07C06" w:rsidRDefault="00252536" w:rsidP="00607815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Souhlas se zapojením do </w:t>
      </w:r>
      <w:r w:rsidRPr="00F07C06">
        <w:rPr>
          <w:rFonts w:asciiTheme="minorHAnsi" w:hAnsiTheme="minorHAnsi" w:cs="Times New Roman"/>
        </w:rPr>
        <w:t xml:space="preserve">realizace projektu MAP III Praha 1 vyjádřilo </w:t>
      </w:r>
      <w:r w:rsidR="004F7427">
        <w:rPr>
          <w:rFonts w:asciiTheme="minorHAnsi" w:hAnsiTheme="minorHAnsi" w:cs="Times New Roman"/>
        </w:rPr>
        <w:t xml:space="preserve">26 </w:t>
      </w:r>
      <w:r w:rsidRPr="00F07C06">
        <w:rPr>
          <w:rFonts w:asciiTheme="minorHAnsi" w:hAnsiTheme="minorHAnsi" w:cs="Times New Roman"/>
        </w:rPr>
        <w:t>škol různých zřizovatelů na území MAP III Praha 1.</w:t>
      </w:r>
    </w:p>
    <w:p w:rsidR="00252536" w:rsidRDefault="00252536" w:rsidP="00607815">
      <w:pPr>
        <w:spacing w:before="240" w:after="240" w:line="360" w:lineRule="auto"/>
        <w:ind w:left="284" w:right="1084"/>
        <w:jc w:val="both"/>
        <w:rPr>
          <w:rFonts w:asciiTheme="minorHAnsi" w:hAnsiTheme="minorHAnsi" w:cs="Times New Roman"/>
        </w:rPr>
      </w:pPr>
      <w:r w:rsidRPr="00F07C06">
        <w:rPr>
          <w:rFonts w:asciiTheme="minorHAnsi" w:hAnsiTheme="minorHAnsi" w:cs="Times New Roman"/>
          <w:b/>
        </w:rPr>
        <w:t>Přehled zapojených škol do MAP III:</w:t>
      </w:r>
    </w:p>
    <w:tbl>
      <w:tblPr>
        <w:tblStyle w:val="TableNormal"/>
        <w:tblW w:w="908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"/>
        <w:gridCol w:w="7145"/>
        <w:gridCol w:w="1563"/>
      </w:tblGrid>
      <w:tr w:rsidR="00252536" w:rsidRPr="00746AAF" w:rsidTr="00635D6A">
        <w:trPr>
          <w:trHeight w:val="139"/>
        </w:trPr>
        <w:tc>
          <w:tcPr>
            <w:tcW w:w="373" w:type="dxa"/>
            <w:shd w:val="clear" w:color="auto" w:fill="7DA1D1"/>
          </w:tcPr>
          <w:p w:rsidR="00252536" w:rsidRPr="00746AAF" w:rsidRDefault="00252536" w:rsidP="00E92FE7">
            <w:pPr>
              <w:pStyle w:val="TableParagraph"/>
              <w:spacing w:before="0"/>
              <w:ind w:left="52"/>
              <w:rPr>
                <w:b/>
              </w:rPr>
            </w:pPr>
            <w:r w:rsidRPr="00746AAF">
              <w:rPr>
                <w:b/>
                <w:w w:val="105"/>
              </w:rPr>
              <w:t>Č.</w:t>
            </w:r>
          </w:p>
        </w:tc>
        <w:tc>
          <w:tcPr>
            <w:tcW w:w="7145" w:type="dxa"/>
            <w:shd w:val="clear" w:color="auto" w:fill="7DA1D1"/>
          </w:tcPr>
          <w:p w:rsidR="00252536" w:rsidRPr="00746AAF" w:rsidRDefault="00252536" w:rsidP="00E92FE7">
            <w:pPr>
              <w:pStyle w:val="TableParagraph"/>
              <w:spacing w:before="0"/>
              <w:ind w:left="1562" w:right="1553"/>
              <w:jc w:val="center"/>
              <w:rPr>
                <w:b/>
              </w:rPr>
            </w:pPr>
            <w:proofErr w:type="spellStart"/>
            <w:r w:rsidRPr="00746AAF">
              <w:rPr>
                <w:b/>
                <w:w w:val="105"/>
              </w:rPr>
              <w:t>Název</w:t>
            </w:r>
            <w:proofErr w:type="spellEnd"/>
          </w:p>
        </w:tc>
        <w:tc>
          <w:tcPr>
            <w:tcW w:w="1563" w:type="dxa"/>
            <w:shd w:val="clear" w:color="auto" w:fill="7DA1D1"/>
          </w:tcPr>
          <w:p w:rsidR="00252536" w:rsidRPr="00746AAF" w:rsidRDefault="00252536" w:rsidP="00E92FE7">
            <w:pPr>
              <w:pStyle w:val="TableParagraph"/>
              <w:spacing w:before="0"/>
              <w:ind w:left="209"/>
              <w:rPr>
                <w:b/>
              </w:rPr>
            </w:pPr>
            <w:r w:rsidRPr="00746AAF">
              <w:rPr>
                <w:b/>
                <w:w w:val="105"/>
              </w:rPr>
              <w:t>RED</w:t>
            </w:r>
            <w:r w:rsidRPr="00746AAF">
              <w:rPr>
                <w:b/>
                <w:spacing w:val="1"/>
                <w:w w:val="105"/>
              </w:rPr>
              <w:t xml:space="preserve"> </w:t>
            </w:r>
            <w:r w:rsidRPr="00746AAF">
              <w:rPr>
                <w:b/>
                <w:w w:val="105"/>
              </w:rPr>
              <w:t>IZO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1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Mateřská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sv</w:t>
            </w:r>
            <w:proofErr w:type="spellEnd"/>
            <w:r w:rsidRPr="00F07C06">
              <w:rPr>
                <w:spacing w:val="-1"/>
              </w:rPr>
              <w:t xml:space="preserve">. </w:t>
            </w:r>
            <w:proofErr w:type="spellStart"/>
            <w:r w:rsidRPr="00F07C06">
              <w:rPr>
                <w:spacing w:val="-1"/>
              </w:rPr>
              <w:t>Voršily</w:t>
            </w:r>
            <w:proofErr w:type="spellEnd"/>
            <w:r w:rsidRPr="00F07C06">
              <w:rPr>
                <w:spacing w:val="-1"/>
              </w:rPr>
              <w:t xml:space="preserve"> v </w:t>
            </w:r>
            <w:proofErr w:type="spellStart"/>
            <w:r w:rsidRPr="00F07C06">
              <w:rPr>
                <w:spacing w:val="-1"/>
              </w:rPr>
              <w:t>Praze</w:t>
            </w:r>
            <w:proofErr w:type="spellEnd"/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600000206</w:t>
            </w:r>
          </w:p>
        </w:tc>
      </w:tr>
      <w:tr w:rsidR="00252536" w:rsidRPr="00746AAF" w:rsidTr="00635D6A">
        <w:trPr>
          <w:trHeight w:val="194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2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Jaroslava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Ježka</w:t>
            </w:r>
            <w:proofErr w:type="spellEnd"/>
            <w:r w:rsidRPr="00F07C06">
              <w:rPr>
                <w:spacing w:val="-1"/>
              </w:rPr>
              <w:t xml:space="preserve">, </w:t>
            </w:r>
            <w:proofErr w:type="spellStart"/>
            <w:r w:rsidRPr="00F07C06">
              <w:rPr>
                <w:spacing w:val="-1"/>
              </w:rPr>
              <w:t>Mateřská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, </w:t>
            </w:r>
            <w:proofErr w:type="spellStart"/>
            <w:r w:rsidRPr="00F07C06">
              <w:rPr>
                <w:spacing w:val="-1"/>
              </w:rPr>
              <w:t>základní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, </w:t>
            </w:r>
            <w:proofErr w:type="spellStart"/>
            <w:r w:rsidRPr="00F07C06">
              <w:rPr>
                <w:spacing w:val="-1"/>
              </w:rPr>
              <w:t>praktická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a </w:t>
            </w:r>
            <w:proofErr w:type="spellStart"/>
            <w:r w:rsidRPr="00F07C06">
              <w:rPr>
                <w:spacing w:val="-1"/>
              </w:rPr>
              <w:t>základní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umělecká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pro </w:t>
            </w:r>
            <w:proofErr w:type="spellStart"/>
            <w:r w:rsidRPr="00F07C06">
              <w:rPr>
                <w:spacing w:val="-1"/>
              </w:rPr>
              <w:t>zrakově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postižené</w:t>
            </w:r>
            <w:proofErr w:type="spellEnd"/>
            <w:r w:rsidRPr="00F07C06">
              <w:rPr>
                <w:spacing w:val="-1"/>
              </w:rPr>
              <w:t xml:space="preserve">, </w:t>
            </w:r>
            <w:proofErr w:type="spellStart"/>
            <w:r w:rsidRPr="00F07C06">
              <w:rPr>
                <w:spacing w:val="-1"/>
              </w:rPr>
              <w:t>Praha</w:t>
            </w:r>
            <w:proofErr w:type="spellEnd"/>
            <w:r w:rsidRPr="00F07C06">
              <w:rPr>
                <w:spacing w:val="-1"/>
              </w:rPr>
              <w:t xml:space="preserve"> 1, </w:t>
            </w:r>
            <w:proofErr w:type="spellStart"/>
            <w:r w:rsidRPr="00F07C06">
              <w:rPr>
                <w:spacing w:val="-1"/>
              </w:rPr>
              <w:t>Loretánská</w:t>
            </w:r>
            <w:proofErr w:type="spellEnd"/>
            <w:r w:rsidRPr="00F07C06">
              <w:rPr>
                <w:spacing w:val="-1"/>
              </w:rPr>
              <w:t xml:space="preserve"> 19 a 17</w:t>
            </w:r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600020746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3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Mateřská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Letenská</w:t>
            </w:r>
            <w:proofErr w:type="spellEnd"/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600035140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4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Mateřská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Masná</w:t>
            </w:r>
            <w:proofErr w:type="spellEnd"/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600035158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5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Mateřská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Revoluční</w:t>
            </w:r>
            <w:proofErr w:type="spellEnd"/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600035174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Mateřská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Opletalova</w:t>
            </w:r>
            <w:proofErr w:type="spellEnd"/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600035182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7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Mateřská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Národní</w:t>
            </w:r>
            <w:proofErr w:type="spellEnd"/>
            <w:r w:rsidRPr="00F07C06">
              <w:rPr>
                <w:spacing w:val="-1"/>
              </w:rPr>
              <w:t xml:space="preserve"> se </w:t>
            </w:r>
            <w:proofErr w:type="spellStart"/>
            <w:r w:rsidRPr="00F07C06">
              <w:rPr>
                <w:spacing w:val="-1"/>
              </w:rPr>
              <w:t>zaměřením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na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ranou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péči</w:t>
            </w:r>
            <w:proofErr w:type="spellEnd"/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600035191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8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Mateřská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Hellichova</w:t>
            </w:r>
            <w:proofErr w:type="spellEnd"/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600065212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9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Mateřská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Pštrossova</w:t>
            </w:r>
            <w:proofErr w:type="spellEnd"/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600035221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10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Základní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a </w:t>
            </w:r>
            <w:proofErr w:type="spellStart"/>
            <w:r w:rsidRPr="00F07C06">
              <w:rPr>
                <w:spacing w:val="-1"/>
              </w:rPr>
              <w:t>mateřská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Parentes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Praha</w:t>
            </w:r>
            <w:proofErr w:type="spellEnd"/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691000549</w:t>
            </w:r>
          </w:p>
        </w:tc>
      </w:tr>
      <w:tr w:rsidR="00252536" w:rsidRPr="00746AAF" w:rsidTr="00635D6A">
        <w:trPr>
          <w:trHeight w:val="194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11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 xml:space="preserve">International Montessori School of Prague, </w:t>
            </w:r>
            <w:proofErr w:type="spellStart"/>
            <w:r w:rsidRPr="00F07C06">
              <w:rPr>
                <w:spacing w:val="-1"/>
              </w:rPr>
              <w:t>mateřská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a </w:t>
            </w:r>
            <w:proofErr w:type="spellStart"/>
            <w:r w:rsidRPr="00F07C06">
              <w:rPr>
                <w:spacing w:val="-1"/>
              </w:rPr>
              <w:t>základní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, </w:t>
            </w:r>
            <w:proofErr w:type="spellStart"/>
            <w:r w:rsidRPr="00F07C06">
              <w:rPr>
                <w:spacing w:val="-1"/>
              </w:rPr>
              <w:t>s.r.o</w:t>
            </w:r>
            <w:proofErr w:type="spellEnd"/>
            <w:r w:rsidRPr="00F07C06">
              <w:rPr>
                <w:spacing w:val="-1"/>
              </w:rPr>
              <w:t>.</w:t>
            </w:r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691006962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12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Anglicko</w:t>
            </w:r>
            <w:proofErr w:type="spellEnd"/>
            <w:r w:rsidRPr="00F07C06">
              <w:rPr>
                <w:spacing w:val="-1"/>
              </w:rPr>
              <w:t xml:space="preserve"> - </w:t>
            </w:r>
            <w:proofErr w:type="spellStart"/>
            <w:r w:rsidRPr="00F07C06">
              <w:rPr>
                <w:spacing w:val="-1"/>
              </w:rPr>
              <w:t>česká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mateřská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YMCA</w:t>
            </w:r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691008027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13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Mateřská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FlowerGarten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s.r.o</w:t>
            </w:r>
            <w:proofErr w:type="spellEnd"/>
            <w:r w:rsidRPr="00F07C06">
              <w:rPr>
                <w:spacing w:val="-1"/>
              </w:rPr>
              <w:t>.</w:t>
            </w:r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691009309</w:t>
            </w:r>
          </w:p>
        </w:tc>
      </w:tr>
      <w:tr w:rsidR="00252536" w:rsidRPr="00746AAF" w:rsidTr="00635D6A">
        <w:trPr>
          <w:trHeight w:val="151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14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Mateřská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Klásek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s.p.o</w:t>
            </w:r>
            <w:proofErr w:type="spellEnd"/>
            <w:r w:rsidRPr="00F07C06">
              <w:rPr>
                <w:spacing w:val="-1"/>
              </w:rPr>
              <w:t>.</w:t>
            </w:r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691011141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15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Mateřská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EduArt</w:t>
            </w:r>
            <w:proofErr w:type="spellEnd"/>
            <w:r w:rsidRPr="00F07C06">
              <w:rPr>
                <w:spacing w:val="-1"/>
              </w:rPr>
              <w:t>, z. ú.</w:t>
            </w:r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691015252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16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Základní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sv</w:t>
            </w:r>
            <w:proofErr w:type="spellEnd"/>
            <w:r w:rsidRPr="00F07C06">
              <w:rPr>
                <w:spacing w:val="-1"/>
              </w:rPr>
              <w:t xml:space="preserve">. </w:t>
            </w:r>
            <w:proofErr w:type="spellStart"/>
            <w:r w:rsidRPr="00F07C06">
              <w:rPr>
                <w:spacing w:val="-1"/>
              </w:rPr>
              <w:t>Voršily</w:t>
            </w:r>
            <w:proofErr w:type="spellEnd"/>
            <w:r w:rsidRPr="00F07C06">
              <w:rPr>
                <w:spacing w:val="-1"/>
              </w:rPr>
              <w:t xml:space="preserve"> v </w:t>
            </w:r>
            <w:proofErr w:type="spellStart"/>
            <w:r w:rsidRPr="00F07C06">
              <w:rPr>
                <w:spacing w:val="-1"/>
              </w:rPr>
              <w:t>Praze</w:t>
            </w:r>
            <w:proofErr w:type="spellEnd"/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600001083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17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Malostranská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základní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600035239</w:t>
            </w:r>
          </w:p>
        </w:tc>
      </w:tr>
      <w:tr w:rsidR="00252536" w:rsidRPr="00746AAF" w:rsidTr="00635D6A">
        <w:trPr>
          <w:trHeight w:val="198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18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Základní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nám</w:t>
            </w:r>
            <w:proofErr w:type="spellEnd"/>
            <w:r w:rsidRPr="00F07C06">
              <w:rPr>
                <w:spacing w:val="-1"/>
              </w:rPr>
              <w:t xml:space="preserve">. </w:t>
            </w:r>
            <w:proofErr w:type="spellStart"/>
            <w:r w:rsidRPr="00F07C06">
              <w:rPr>
                <w:spacing w:val="-1"/>
              </w:rPr>
              <w:t>Curieových</w:t>
            </w:r>
            <w:proofErr w:type="spellEnd"/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600035247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19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Základní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Brána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jazyků</w:t>
            </w:r>
            <w:proofErr w:type="spellEnd"/>
            <w:r w:rsidRPr="00F07C06">
              <w:rPr>
                <w:spacing w:val="-1"/>
              </w:rPr>
              <w:t xml:space="preserve"> s </w:t>
            </w:r>
            <w:proofErr w:type="spellStart"/>
            <w:r w:rsidRPr="00F07C06">
              <w:rPr>
                <w:spacing w:val="-1"/>
              </w:rPr>
              <w:t>rozšířenou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výukou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matematiky</w:t>
            </w:r>
            <w:proofErr w:type="spellEnd"/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600035255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20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Základní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Vodičkova</w:t>
            </w:r>
            <w:proofErr w:type="spellEnd"/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600035263</w:t>
            </w:r>
          </w:p>
        </w:tc>
      </w:tr>
      <w:tr w:rsidR="00252536" w:rsidRPr="00746AAF" w:rsidTr="00635D6A">
        <w:trPr>
          <w:trHeight w:val="198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21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Základní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J. </w:t>
            </w:r>
            <w:proofErr w:type="spellStart"/>
            <w:r w:rsidRPr="00F07C06">
              <w:rPr>
                <w:spacing w:val="-1"/>
              </w:rPr>
              <w:t>Gutha-Jarkovského</w:t>
            </w:r>
            <w:proofErr w:type="spellEnd"/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600035271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22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Základní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umělecká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, </w:t>
            </w:r>
            <w:proofErr w:type="spellStart"/>
            <w:r w:rsidRPr="00F07C06">
              <w:rPr>
                <w:spacing w:val="-1"/>
              </w:rPr>
              <w:t>Praha</w:t>
            </w:r>
            <w:proofErr w:type="spellEnd"/>
            <w:r w:rsidRPr="00F07C06">
              <w:rPr>
                <w:spacing w:val="-1"/>
              </w:rPr>
              <w:t xml:space="preserve"> 1, U </w:t>
            </w:r>
            <w:proofErr w:type="spellStart"/>
            <w:r w:rsidRPr="00F07C06">
              <w:rPr>
                <w:spacing w:val="-1"/>
              </w:rPr>
              <w:t>půjčovny</w:t>
            </w:r>
            <w:proofErr w:type="spellEnd"/>
            <w:r w:rsidRPr="00F07C06">
              <w:rPr>
                <w:spacing w:val="-1"/>
              </w:rPr>
              <w:t xml:space="preserve"> 4</w:t>
            </w:r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600001814</w:t>
            </w:r>
          </w:p>
        </w:tc>
      </w:tr>
      <w:tr w:rsidR="00252536" w:rsidRPr="00746AAF" w:rsidTr="00635D6A">
        <w:trPr>
          <w:trHeight w:val="198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23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Soukromá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základní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umělecká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Orphenica</w:t>
            </w:r>
            <w:proofErr w:type="spellEnd"/>
            <w:r w:rsidRPr="00F07C06">
              <w:rPr>
                <w:spacing w:val="-1"/>
              </w:rPr>
              <w:t xml:space="preserve">, </w:t>
            </w:r>
            <w:proofErr w:type="spellStart"/>
            <w:r w:rsidRPr="00F07C06">
              <w:rPr>
                <w:spacing w:val="-1"/>
              </w:rPr>
              <w:t>spol</w:t>
            </w:r>
            <w:proofErr w:type="spellEnd"/>
            <w:r w:rsidRPr="00F07C06">
              <w:rPr>
                <w:spacing w:val="-1"/>
              </w:rPr>
              <w:t xml:space="preserve">. s </w:t>
            </w:r>
            <w:proofErr w:type="spellStart"/>
            <w:r w:rsidRPr="00F07C06">
              <w:rPr>
                <w:spacing w:val="-1"/>
              </w:rPr>
              <w:t>r.o</w:t>
            </w:r>
            <w:proofErr w:type="spellEnd"/>
            <w:r w:rsidRPr="00F07C06">
              <w:rPr>
                <w:spacing w:val="-1"/>
              </w:rPr>
              <w:t>.</w:t>
            </w:r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600001822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24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Základní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umělecká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, </w:t>
            </w:r>
            <w:proofErr w:type="spellStart"/>
            <w:r w:rsidRPr="00F07C06">
              <w:rPr>
                <w:spacing w:val="-1"/>
              </w:rPr>
              <w:t>Praha</w:t>
            </w:r>
            <w:proofErr w:type="spellEnd"/>
            <w:r w:rsidRPr="00F07C06">
              <w:rPr>
                <w:spacing w:val="-1"/>
              </w:rPr>
              <w:t xml:space="preserve"> 1, </w:t>
            </w:r>
            <w:proofErr w:type="spellStart"/>
            <w:r w:rsidRPr="00F07C06">
              <w:rPr>
                <w:spacing w:val="-1"/>
              </w:rPr>
              <w:t>Biskupská</w:t>
            </w:r>
            <w:proofErr w:type="spellEnd"/>
            <w:r w:rsidRPr="00F07C06">
              <w:rPr>
                <w:spacing w:val="-1"/>
              </w:rPr>
              <w:t xml:space="preserve"> 12</w:t>
            </w:r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600001831</w:t>
            </w:r>
          </w:p>
        </w:tc>
      </w:tr>
      <w:tr w:rsidR="00252536" w:rsidRPr="00746AAF" w:rsidTr="00635D6A">
        <w:trPr>
          <w:trHeight w:val="131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25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 xml:space="preserve">MALVÍNA - </w:t>
            </w:r>
            <w:proofErr w:type="spellStart"/>
            <w:r w:rsidRPr="00F07C06">
              <w:rPr>
                <w:spacing w:val="-1"/>
              </w:rPr>
              <w:t>umělecká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mateřská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s.r.o</w:t>
            </w:r>
            <w:proofErr w:type="spellEnd"/>
            <w:r w:rsidRPr="00F07C06">
              <w:rPr>
                <w:spacing w:val="-1"/>
              </w:rPr>
              <w:t>.</w:t>
            </w:r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691009392</w:t>
            </w:r>
          </w:p>
        </w:tc>
      </w:tr>
      <w:tr w:rsidR="00252536" w:rsidRPr="00746AAF" w:rsidTr="00635D6A">
        <w:trPr>
          <w:trHeight w:val="198"/>
        </w:trPr>
        <w:tc>
          <w:tcPr>
            <w:tcW w:w="37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26</w:t>
            </w:r>
          </w:p>
        </w:tc>
        <w:tc>
          <w:tcPr>
            <w:tcW w:w="7145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proofErr w:type="spellStart"/>
            <w:r w:rsidRPr="00F07C06">
              <w:rPr>
                <w:spacing w:val="-1"/>
              </w:rPr>
              <w:t>Soukromá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mateřská</w:t>
            </w:r>
            <w:proofErr w:type="spellEnd"/>
            <w:r w:rsidRPr="00F07C06">
              <w:rPr>
                <w:spacing w:val="-1"/>
              </w:rPr>
              <w:t xml:space="preserve"> </w:t>
            </w:r>
            <w:proofErr w:type="spellStart"/>
            <w:r w:rsidRPr="00F07C06">
              <w:rPr>
                <w:spacing w:val="-1"/>
              </w:rPr>
              <w:t>škola</w:t>
            </w:r>
            <w:proofErr w:type="spellEnd"/>
            <w:r w:rsidRPr="00F07C06">
              <w:rPr>
                <w:spacing w:val="-1"/>
              </w:rPr>
              <w:t xml:space="preserve"> - The International Early Learning Centre - Prague </w:t>
            </w:r>
            <w:proofErr w:type="spellStart"/>
            <w:r w:rsidRPr="00F07C06">
              <w:rPr>
                <w:spacing w:val="-1"/>
              </w:rPr>
              <w:t>s.r.o</w:t>
            </w:r>
            <w:proofErr w:type="spellEnd"/>
            <w:r w:rsidRPr="00F07C06">
              <w:rPr>
                <w:spacing w:val="-1"/>
              </w:rPr>
              <w:t>.</w:t>
            </w:r>
          </w:p>
        </w:tc>
        <w:tc>
          <w:tcPr>
            <w:tcW w:w="1563" w:type="dxa"/>
          </w:tcPr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</w:p>
          <w:p w:rsidR="00252536" w:rsidRPr="00F07C06" w:rsidRDefault="00252536" w:rsidP="00E92FE7">
            <w:pPr>
              <w:pStyle w:val="TableParagraph"/>
              <w:spacing w:before="0"/>
              <w:ind w:left="21" w:right="42"/>
              <w:rPr>
                <w:spacing w:val="-1"/>
              </w:rPr>
            </w:pPr>
            <w:r w:rsidRPr="00F07C06">
              <w:rPr>
                <w:spacing w:val="-1"/>
              </w:rPr>
              <w:t>691008043</w:t>
            </w:r>
          </w:p>
        </w:tc>
      </w:tr>
    </w:tbl>
    <w:p w:rsidR="00252536" w:rsidRDefault="00252536" w:rsidP="00252536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</w:p>
    <w:p w:rsidR="00252536" w:rsidRDefault="00252536" w:rsidP="00252536">
      <w:pPr>
        <w:spacing w:line="276" w:lineRule="auto"/>
        <w:ind w:left="284" w:right="1084"/>
        <w:jc w:val="both"/>
        <w:rPr>
          <w:rFonts w:asciiTheme="minorHAnsi" w:hAnsiTheme="minorHAnsi" w:cs="Times New Roman"/>
        </w:rPr>
      </w:pPr>
    </w:p>
    <w:p w:rsidR="00961332" w:rsidRDefault="00961332">
      <w:pPr>
        <w:widowControl/>
        <w:autoSpaceDE/>
        <w:autoSpaceDN/>
        <w:spacing w:after="200" w:line="27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:rsidR="00252536" w:rsidRDefault="00252536" w:rsidP="00607815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57" w:name="_Toc60564530"/>
      <w:bookmarkStart w:id="58" w:name="_Toc60614577"/>
      <w:bookmarkStart w:id="59" w:name="_Toc60615632"/>
      <w:bookmarkStart w:id="60" w:name="_Toc60617411"/>
      <w:bookmarkStart w:id="61" w:name="_Toc113295477"/>
      <w:bookmarkStart w:id="62" w:name="_Toc113300999"/>
      <w:bookmarkStart w:id="63" w:name="_Toc113361637"/>
      <w:bookmarkStart w:id="64" w:name="_Toc120877920"/>
      <w:bookmarkStart w:id="65" w:name="_Toc120881785"/>
      <w:bookmarkStart w:id="66" w:name="_Toc128581080"/>
      <w:r w:rsidRPr="002002EE">
        <w:lastRenderedPageBreak/>
        <w:t xml:space="preserve">Seznam </w:t>
      </w:r>
      <w:r w:rsidR="00F07C06">
        <w:t xml:space="preserve">a zapojení </w:t>
      </w:r>
      <w:r w:rsidRPr="002002EE">
        <w:t xml:space="preserve">identifikovaných aktérů MAP </w:t>
      </w:r>
      <w:r w:rsidRPr="00F07C06">
        <w:t>II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F07C06">
        <w:t>I</w:t>
      </w:r>
      <w:bookmarkEnd w:id="66"/>
      <w:r w:rsidRPr="002002EE">
        <w:t xml:space="preserve"> </w:t>
      </w:r>
    </w:p>
    <w:p w:rsidR="00252536" w:rsidRDefault="00252536" w:rsidP="00607815">
      <w:pPr>
        <w:spacing w:line="360" w:lineRule="auto"/>
        <w:ind w:left="284" w:right="1084"/>
      </w:pPr>
    </w:p>
    <w:p w:rsidR="00252536" w:rsidRPr="002002EE" w:rsidRDefault="00252536" w:rsidP="00600A97">
      <w:pPr>
        <w:tabs>
          <w:tab w:val="left" w:pos="8931"/>
        </w:tabs>
        <w:spacing w:line="360" w:lineRule="auto"/>
        <w:ind w:left="284" w:right="1509"/>
        <w:rPr>
          <w:b/>
        </w:rPr>
      </w:pPr>
      <w:r w:rsidRPr="002002EE">
        <w:rPr>
          <w:b/>
        </w:rPr>
        <w:t>Přehled relevantních aktérů, kteří se mohou zapojit do MAP II</w:t>
      </w:r>
      <w:r w:rsidR="00FC5738">
        <w:rPr>
          <w:b/>
        </w:rPr>
        <w:t>I</w:t>
      </w:r>
      <w:r>
        <w:rPr>
          <w:b/>
        </w:rPr>
        <w:t>:</w:t>
      </w:r>
    </w:p>
    <w:p w:rsidR="00252536" w:rsidRPr="002002EE" w:rsidRDefault="00252536" w:rsidP="00600A97">
      <w:pPr>
        <w:tabs>
          <w:tab w:val="left" w:pos="8931"/>
        </w:tabs>
        <w:spacing w:line="360" w:lineRule="auto"/>
        <w:ind w:left="284" w:right="1509"/>
      </w:pPr>
      <w:r>
        <w:rPr>
          <w:rFonts w:asciiTheme="minorHAnsi" w:hAnsiTheme="minorHAnsi" w:cs="Times New Roman"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4195977</wp:posOffset>
            </wp:positionH>
            <wp:positionV relativeFrom="paragraph">
              <wp:posOffset>74707</wp:posOffset>
            </wp:positionV>
            <wp:extent cx="469505" cy="387178"/>
            <wp:effectExtent l="19050" t="0" r="6745" b="0"/>
            <wp:wrapNone/>
            <wp:docPr id="68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05" cy="387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536" w:rsidRDefault="00252536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t>zástupce RT MAP</w:t>
      </w:r>
      <w:r w:rsidRPr="002002EE">
        <w:t xml:space="preserve"> - aktivně zapojeni, zástupci v ŘV </w:t>
      </w:r>
    </w:p>
    <w:p w:rsidR="00252536" w:rsidRPr="002002EE" w:rsidRDefault="00252536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4744464</wp:posOffset>
            </wp:positionH>
            <wp:positionV relativeFrom="paragraph">
              <wp:posOffset>158697</wp:posOffset>
            </wp:positionV>
            <wp:extent cx="465044" cy="384201"/>
            <wp:effectExtent l="19050" t="0" r="0" b="0"/>
            <wp:wrapNone/>
            <wp:docPr id="69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44" cy="384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2EE">
        <w:t>zástupci zřizovatelů škol (bez rozdílu zřizovatele, tj. včetně soukromých a církevních škol) – osloveni, aktivně zapojeni</w:t>
      </w:r>
      <w:r>
        <w:t>, z</w:t>
      </w:r>
      <w:r w:rsidRPr="002002EE">
        <w:t>ástupci v ŘV</w:t>
      </w:r>
    </w:p>
    <w:p w:rsidR="00252536" w:rsidRPr="00650744" w:rsidRDefault="00600A97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405130</wp:posOffset>
            </wp:positionV>
            <wp:extent cx="466090" cy="381635"/>
            <wp:effectExtent l="19050" t="0" r="0" b="0"/>
            <wp:wrapNone/>
            <wp:docPr id="71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332"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3945117</wp:posOffset>
            </wp:positionH>
            <wp:positionV relativeFrom="paragraph">
              <wp:posOffset>613584</wp:posOffset>
            </wp:positionV>
            <wp:extent cx="465676" cy="381662"/>
            <wp:effectExtent l="19050" t="0" r="0" b="0"/>
            <wp:wrapNone/>
            <wp:docPr id="70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76" cy="38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536" w:rsidRPr="00650744">
        <w:t xml:space="preserve">vedení škol, (ředitelé nebo vedoucí pedagogičtí pracovníci škol) - </w:t>
      </w:r>
      <w:r w:rsidR="00252536">
        <w:t>MŠ</w:t>
      </w:r>
      <w:r w:rsidR="00252536" w:rsidRPr="00650744">
        <w:t xml:space="preserve"> a </w:t>
      </w:r>
      <w:r w:rsidR="00252536">
        <w:t>ZŠ</w:t>
      </w:r>
      <w:r w:rsidR="00252536" w:rsidRPr="00650744">
        <w:t xml:space="preserve"> bez rozdílu zřizovatele, tj. včetně soukromých a církevních – osloveni, aktivně zapojeni – zástupci v ŘV</w:t>
      </w:r>
    </w:p>
    <w:p w:rsidR="00252536" w:rsidRPr="00650744" w:rsidRDefault="00252536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 w:rsidRPr="00650744">
        <w:t>Učitelé</w:t>
      </w:r>
      <w:r>
        <w:t xml:space="preserve"> </w:t>
      </w:r>
      <w:r w:rsidRPr="00650744">
        <w:t>– osloveni, aktivně zapojeni</w:t>
      </w:r>
      <w:r>
        <w:t xml:space="preserve">, </w:t>
      </w:r>
      <w:r w:rsidRPr="00650744">
        <w:t>zástupci v ŘV</w:t>
      </w:r>
    </w:p>
    <w:p w:rsidR="00252536" w:rsidRPr="00650744" w:rsidRDefault="00600A97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169545</wp:posOffset>
            </wp:positionV>
            <wp:extent cx="466090" cy="381635"/>
            <wp:effectExtent l="19050" t="0" r="0" b="0"/>
            <wp:wrapNone/>
            <wp:docPr id="72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536" w:rsidRPr="00650744">
        <w:t>zástupci ze školních družin, školních klubů – osloveni, aktivně zapojeni – zástupce v ŘV</w:t>
      </w:r>
    </w:p>
    <w:p w:rsidR="00252536" w:rsidRPr="00650744" w:rsidRDefault="00600A97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135255</wp:posOffset>
            </wp:positionV>
            <wp:extent cx="464820" cy="381635"/>
            <wp:effectExtent l="19050" t="0" r="0" b="0"/>
            <wp:wrapNone/>
            <wp:docPr id="73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536" w:rsidRPr="00650744">
        <w:t>zástupci ze základních uměleckých škol – osloveni, aktivně zapojeni – zástupce v ŘV</w:t>
      </w:r>
    </w:p>
    <w:p w:rsidR="00252536" w:rsidRPr="00650744" w:rsidRDefault="00600A97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467360</wp:posOffset>
            </wp:positionV>
            <wp:extent cx="466090" cy="381635"/>
            <wp:effectExtent l="19050" t="0" r="0" b="0"/>
            <wp:wrapNone/>
            <wp:docPr id="74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332"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5209374</wp:posOffset>
            </wp:positionH>
            <wp:positionV relativeFrom="paragraph">
              <wp:posOffset>189451</wp:posOffset>
            </wp:positionV>
            <wp:extent cx="466311" cy="381662"/>
            <wp:effectExtent l="19050" t="0" r="0" b="0"/>
            <wp:wrapNone/>
            <wp:docPr id="75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11" cy="38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536" w:rsidRPr="00650744">
        <w:t>zástupci organizací neformálního vzdělávání a středisek volného času, které působí na území daného MAP – osloveni, aktivně zapojeni – zástupci v ŘV</w:t>
      </w:r>
    </w:p>
    <w:p w:rsidR="00252536" w:rsidRPr="00650744" w:rsidRDefault="00252536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 w:rsidRPr="00650744">
        <w:t>zástupce KAP – osloveni, aktivně zapojeni – zástupce v ŘV</w:t>
      </w:r>
    </w:p>
    <w:p w:rsidR="00252536" w:rsidRPr="00650744" w:rsidRDefault="00600A97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405765</wp:posOffset>
            </wp:positionV>
            <wp:extent cx="466725" cy="381635"/>
            <wp:effectExtent l="19050" t="0" r="9525" b="0"/>
            <wp:wrapNone/>
            <wp:docPr id="76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332"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154553</wp:posOffset>
            </wp:positionV>
            <wp:extent cx="465979" cy="381663"/>
            <wp:effectExtent l="19050" t="0" r="0" b="0"/>
            <wp:wrapNone/>
            <wp:docPr id="78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79" cy="381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536" w:rsidRPr="00650744">
        <w:t>zástupce rodičů (doporučení např. školskými radami nebo NNO sdružujícími r</w:t>
      </w:r>
      <w:r w:rsidR="00252536">
        <w:t>odiče, případně aktivní rodiče)</w:t>
      </w:r>
      <w:r w:rsidR="00252536" w:rsidRPr="00650744">
        <w:t xml:space="preserve"> </w:t>
      </w:r>
      <w:r w:rsidR="00252536">
        <w:t xml:space="preserve">– osloveni, </w:t>
      </w:r>
      <w:r w:rsidR="00252536" w:rsidRPr="00650744">
        <w:t>aktivně zapojeni – zástupci v ŘV</w:t>
      </w:r>
    </w:p>
    <w:p w:rsidR="00252536" w:rsidRPr="00650744" w:rsidRDefault="00252536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3762237</wp:posOffset>
            </wp:positionH>
            <wp:positionV relativeFrom="paragraph">
              <wp:posOffset>136690</wp:posOffset>
            </wp:positionV>
            <wp:extent cx="354993" cy="389614"/>
            <wp:effectExtent l="19050" t="0" r="6957" b="0"/>
            <wp:wrapNone/>
            <wp:docPr id="79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y-na-platne-3d-mali-lide-s-otaznikem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93" cy="389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0744">
        <w:t xml:space="preserve">zástupce </w:t>
      </w:r>
      <w:r>
        <w:t xml:space="preserve">NPI ČR (P_AP) </w:t>
      </w:r>
      <w:r w:rsidRPr="00650744">
        <w:t>– osloveni, aktivně zapojeni – zástupce v ŘV</w:t>
      </w:r>
    </w:p>
    <w:p w:rsidR="00252536" w:rsidRPr="00650744" w:rsidRDefault="00252536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 w:rsidRPr="00650744">
        <w:t>zaměstnavatelé v daném území</w:t>
      </w:r>
      <w:r>
        <w:t xml:space="preserve"> - hledáme</w:t>
      </w:r>
    </w:p>
    <w:p w:rsidR="00252536" w:rsidRPr="009601E7" w:rsidRDefault="00600A97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381000</wp:posOffset>
            </wp:positionV>
            <wp:extent cx="464820" cy="381635"/>
            <wp:effectExtent l="19050" t="0" r="0" b="0"/>
            <wp:wrapNone/>
            <wp:docPr id="80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536" w:rsidRPr="00650744">
        <w:t>zástupci institucí, které spolupracují se školami – např. Česká školní inspekce, pedagogicko-psychologické poradny – osloveni, a</w:t>
      </w:r>
      <w:r w:rsidR="00961332">
        <w:t>ktivně zapojeni – zástupce v ŘV</w:t>
      </w:r>
      <w:r w:rsidR="00252536">
        <w:t xml:space="preserve"> </w:t>
      </w:r>
      <w:r w:rsidR="00961332">
        <w:t>+</w:t>
      </w:r>
      <w:r w:rsidR="00252536">
        <w:t xml:space="preserve"> ještě doplňujeme… </w:t>
      </w:r>
    </w:p>
    <w:p w:rsidR="00252536" w:rsidRDefault="00600A97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rPr>
          <w:noProof/>
          <w:lang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2601347</wp:posOffset>
            </wp:positionH>
            <wp:positionV relativeFrom="paragraph">
              <wp:posOffset>146907</wp:posOffset>
            </wp:positionV>
            <wp:extent cx="465979" cy="381662"/>
            <wp:effectExtent l="19050" t="0" r="0" b="0"/>
            <wp:wrapNone/>
            <wp:docPr id="81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79" cy="38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536">
        <w:rPr>
          <w:noProof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3340818</wp:posOffset>
            </wp:positionH>
            <wp:positionV relativeFrom="paragraph">
              <wp:posOffset>464958</wp:posOffset>
            </wp:positionV>
            <wp:extent cx="470755" cy="381662"/>
            <wp:effectExtent l="19050" t="0" r="5495" b="0"/>
            <wp:wrapNone/>
            <wp:docPr id="2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-765d1f08-larg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55" cy="38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536" w:rsidRPr="00650744">
        <w:t>zástupce VŠ, především pedagogických fakult – osloveni, aktivně zapojeni – zástupce v</w:t>
      </w:r>
      <w:r w:rsidR="00252536">
        <w:t> </w:t>
      </w:r>
      <w:r w:rsidR="00252536" w:rsidRPr="00650744">
        <w:t>ŘV</w:t>
      </w:r>
    </w:p>
    <w:p w:rsidR="00252536" w:rsidRPr="00650744" w:rsidRDefault="00252536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t>zástupce zainteresované veřejnosti</w:t>
      </w:r>
    </w:p>
    <w:p w:rsidR="00252536" w:rsidRDefault="00600A97" w:rsidP="00600A97">
      <w:pPr>
        <w:pStyle w:val="Odstavecseseznamem"/>
        <w:numPr>
          <w:ilvl w:val="0"/>
          <w:numId w:val="21"/>
        </w:numPr>
        <w:tabs>
          <w:tab w:val="left" w:pos="8931"/>
        </w:tabs>
        <w:spacing w:line="360" w:lineRule="auto"/>
        <w:ind w:left="1650" w:right="1509" w:hanging="357"/>
      </w:pPr>
      <w:r>
        <w:rPr>
          <w:noProof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144145</wp:posOffset>
            </wp:positionV>
            <wp:extent cx="354330" cy="389255"/>
            <wp:effectExtent l="19050" t="0" r="7620" b="0"/>
            <wp:wrapNone/>
            <wp:docPr id="5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y-na-platne-3d-mali-lide-s-otaznikem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536" w:rsidRPr="009601E7">
        <w:t>další zástupci dle návrhu</w:t>
      </w:r>
      <w:r w:rsidR="00252536">
        <w:t xml:space="preserve"> dalších členů ŘV </w:t>
      </w:r>
      <w:r w:rsidR="00252536" w:rsidRPr="00650744">
        <w:t xml:space="preserve">– </w:t>
      </w:r>
      <w:r>
        <w:t>ŘV je otevřen novým zájemcům o </w:t>
      </w:r>
      <w:r w:rsidR="00252536">
        <w:t>členství</w:t>
      </w:r>
    </w:p>
    <w:p w:rsidR="00252536" w:rsidRDefault="00252536" w:rsidP="00252536">
      <w:pPr>
        <w:ind w:left="824" w:right="801" w:firstLine="27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br w:type="page"/>
      </w:r>
    </w:p>
    <w:p w:rsidR="000E0E28" w:rsidRDefault="000E0E28" w:rsidP="00252536">
      <w:pPr>
        <w:pStyle w:val="Nadpis2"/>
        <w:numPr>
          <w:ilvl w:val="1"/>
          <w:numId w:val="1"/>
        </w:numPr>
        <w:spacing w:line="276" w:lineRule="auto"/>
        <w:ind w:right="801" w:firstLine="27"/>
        <w:jc w:val="both"/>
      </w:pPr>
      <w:bookmarkStart w:id="67" w:name="_Toc128581081"/>
      <w:r w:rsidRPr="002002EE">
        <w:lastRenderedPageBreak/>
        <w:t>Seznam</w:t>
      </w:r>
      <w:r>
        <w:t xml:space="preserve"> pracovních skupin a jejich členů</w:t>
      </w:r>
      <w:bookmarkEnd w:id="67"/>
      <w:r w:rsidRPr="002002EE">
        <w:t xml:space="preserve"> </w:t>
      </w:r>
    </w:p>
    <w:p w:rsidR="000E0E28" w:rsidRPr="000E0E28" w:rsidRDefault="000E0E28" w:rsidP="000E0E28"/>
    <w:p w:rsidR="00252536" w:rsidRDefault="00252536" w:rsidP="00252536">
      <w:pPr>
        <w:pStyle w:val="Zkladntext"/>
        <w:spacing w:after="15" w:line="218" w:lineRule="exact"/>
        <w:ind w:left="166"/>
      </w:pPr>
    </w:p>
    <w:p w:rsidR="00252536" w:rsidRDefault="00252536" w:rsidP="00252536">
      <w:pPr>
        <w:pStyle w:val="Zkladntext"/>
        <w:spacing w:after="15" w:line="218" w:lineRule="exact"/>
        <w:ind w:left="166"/>
      </w:pPr>
      <w:r>
        <w:t xml:space="preserve">Datum aktualizace: </w:t>
      </w:r>
      <w:r w:rsidR="00127A36">
        <w:t>1</w:t>
      </w:r>
      <w:r w:rsidR="00127A36">
        <w:t>5</w:t>
      </w:r>
      <w:r>
        <w:t xml:space="preserve">. </w:t>
      </w:r>
      <w:r w:rsidR="00127A36">
        <w:t>2</w:t>
      </w:r>
      <w:r>
        <w:t>. 2023</w:t>
      </w:r>
    </w:p>
    <w:p w:rsidR="00252536" w:rsidRPr="003C5071" w:rsidRDefault="00252536" w:rsidP="00252536">
      <w:pPr>
        <w:tabs>
          <w:tab w:val="left" w:pos="8931"/>
          <w:tab w:val="left" w:pos="9072"/>
        </w:tabs>
        <w:spacing w:before="240" w:line="360" w:lineRule="auto"/>
        <w:ind w:left="142" w:right="1084"/>
        <w:jc w:val="both"/>
        <w:rPr>
          <w:rFonts w:asciiTheme="minorHAnsi" w:hAnsiTheme="minorHAnsi" w:cs="Times New Roman"/>
          <w:b/>
        </w:rPr>
      </w:pPr>
      <w:r w:rsidRPr="003C5071">
        <w:rPr>
          <w:rFonts w:asciiTheme="minorHAnsi" w:hAnsiTheme="minorHAnsi" w:cs="Times New Roman"/>
          <w:b/>
        </w:rPr>
        <w:t>Administrativní část realizačního týmu</w:t>
      </w:r>
    </w:p>
    <w:tbl>
      <w:tblPr>
        <w:tblStyle w:val="TableNormal"/>
        <w:tblW w:w="9790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35"/>
        <w:gridCol w:w="7655"/>
      </w:tblGrid>
      <w:tr w:rsidR="00252536" w:rsidRPr="007F18EA" w:rsidTr="00E92FE7">
        <w:trPr>
          <w:trHeight w:val="18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PhDr</w:t>
            </w:r>
            <w:proofErr w:type="spellEnd"/>
            <w:r w:rsidRPr="007F18EA">
              <w:rPr>
                <w:w w:val="105"/>
                <w:sz w:val="18"/>
              </w:rPr>
              <w:t>. Zuzana Andělová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hlavní</w:t>
            </w:r>
            <w:proofErr w:type="spellEnd"/>
            <w:r w:rsidRPr="007F18EA">
              <w:rPr>
                <w:w w:val="105"/>
                <w:sz w:val="18"/>
              </w:rPr>
              <w:t xml:space="preserve"> </w:t>
            </w:r>
            <w:proofErr w:type="spellStart"/>
            <w:r w:rsidRPr="007F18EA">
              <w:rPr>
                <w:w w:val="105"/>
                <w:sz w:val="18"/>
              </w:rPr>
              <w:t>manažerka</w:t>
            </w:r>
            <w:proofErr w:type="spellEnd"/>
            <w:r w:rsidRPr="007F18EA">
              <w:rPr>
                <w:w w:val="105"/>
                <w:sz w:val="18"/>
              </w:rPr>
              <w:t xml:space="preserve"> </w:t>
            </w:r>
            <w:proofErr w:type="spellStart"/>
            <w:r w:rsidRPr="007F18EA">
              <w:rPr>
                <w:w w:val="105"/>
                <w:sz w:val="18"/>
              </w:rPr>
              <w:t>projektu</w:t>
            </w:r>
            <w:proofErr w:type="spellEnd"/>
          </w:p>
        </w:tc>
      </w:tr>
      <w:tr w:rsidR="00252536" w:rsidRPr="007F18EA" w:rsidTr="00E92FE7">
        <w:trPr>
          <w:trHeight w:val="18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Ing</w:t>
            </w:r>
            <w:proofErr w:type="spellEnd"/>
            <w:r w:rsidRPr="007F18EA">
              <w:rPr>
                <w:w w:val="105"/>
                <w:sz w:val="18"/>
              </w:rPr>
              <w:t xml:space="preserve">. Daniela </w:t>
            </w:r>
            <w:proofErr w:type="spellStart"/>
            <w:r w:rsidRPr="007F18EA">
              <w:rPr>
                <w:w w:val="105"/>
                <w:sz w:val="18"/>
              </w:rPr>
              <w:t>Blažková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</w:t>
            </w:r>
            <w:r w:rsidRPr="007F18EA">
              <w:rPr>
                <w:w w:val="105"/>
                <w:sz w:val="18"/>
              </w:rPr>
              <w:t>dministrátor</w:t>
            </w:r>
            <w:r>
              <w:rPr>
                <w:w w:val="105"/>
                <w:sz w:val="18"/>
              </w:rPr>
              <w:t>ka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projektu</w:t>
            </w:r>
            <w:proofErr w:type="spellEnd"/>
          </w:p>
        </w:tc>
      </w:tr>
    </w:tbl>
    <w:p w:rsidR="00252536" w:rsidRPr="007F18EA" w:rsidRDefault="00252536" w:rsidP="00252536">
      <w:pPr>
        <w:tabs>
          <w:tab w:val="left" w:pos="8931"/>
          <w:tab w:val="left" w:pos="9072"/>
        </w:tabs>
        <w:spacing w:before="240" w:line="360" w:lineRule="auto"/>
        <w:ind w:left="142" w:right="1084"/>
        <w:jc w:val="both"/>
        <w:rPr>
          <w:rFonts w:asciiTheme="minorHAnsi" w:hAnsiTheme="minorHAnsi" w:cs="Times New Roman"/>
          <w:b/>
        </w:rPr>
      </w:pPr>
      <w:r w:rsidRPr="007F18EA">
        <w:rPr>
          <w:rFonts w:asciiTheme="minorHAnsi" w:hAnsiTheme="minorHAnsi" w:cs="Times New Roman"/>
          <w:b/>
        </w:rPr>
        <w:t>Odborná část realizačního týmu</w:t>
      </w:r>
    </w:p>
    <w:tbl>
      <w:tblPr>
        <w:tblStyle w:val="TableNormal"/>
        <w:tblW w:w="9790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35"/>
        <w:gridCol w:w="7655"/>
      </w:tblGrid>
      <w:tr w:rsidR="00252536" w:rsidRPr="007F18EA" w:rsidTr="00E92FE7">
        <w:trPr>
          <w:trHeight w:val="18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Mgr.</w:t>
            </w:r>
            <w:r w:rsidRPr="007F18EA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Petr Anděl</w:t>
            </w:r>
            <w:r w:rsidRPr="007F18EA">
              <w:rPr>
                <w:w w:val="105"/>
                <w:sz w:val="18"/>
              </w:rPr>
              <w:t>, Ph.D.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odborný</w:t>
            </w:r>
            <w:proofErr w:type="spellEnd"/>
            <w:r w:rsidRPr="007F18EA">
              <w:rPr>
                <w:w w:val="105"/>
                <w:sz w:val="18"/>
              </w:rPr>
              <w:t xml:space="preserve"> </w:t>
            </w:r>
            <w:proofErr w:type="spellStart"/>
            <w:r w:rsidRPr="007F18EA">
              <w:rPr>
                <w:w w:val="105"/>
                <w:sz w:val="18"/>
              </w:rPr>
              <w:t>garant</w:t>
            </w:r>
            <w:proofErr w:type="spellEnd"/>
          </w:p>
        </w:tc>
      </w:tr>
      <w:tr w:rsidR="00252536" w:rsidRPr="007F18EA" w:rsidTr="00E92FE7">
        <w:trPr>
          <w:trHeight w:val="18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PhDr</w:t>
            </w:r>
            <w:proofErr w:type="spellEnd"/>
            <w:r w:rsidRPr="007F18EA">
              <w:rPr>
                <w:w w:val="105"/>
                <w:sz w:val="18"/>
              </w:rPr>
              <w:t xml:space="preserve">. Martina </w:t>
            </w:r>
            <w:proofErr w:type="spellStart"/>
            <w:r w:rsidRPr="007F18EA">
              <w:rPr>
                <w:w w:val="105"/>
                <w:sz w:val="18"/>
              </w:rPr>
              <w:t>Malotová</w:t>
            </w:r>
            <w:proofErr w:type="spellEnd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evaluátor</w:t>
            </w:r>
            <w:r>
              <w:rPr>
                <w:w w:val="105"/>
                <w:sz w:val="18"/>
              </w:rPr>
              <w:t>ka</w:t>
            </w:r>
            <w:proofErr w:type="spellEnd"/>
          </w:p>
        </w:tc>
      </w:tr>
      <w:tr w:rsidR="00252536" w:rsidRPr="007F18EA" w:rsidTr="00E92FE7">
        <w:trPr>
          <w:trHeight w:val="18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Ing</w:t>
            </w:r>
            <w:proofErr w:type="spellEnd"/>
            <w:r w:rsidRPr="007F18EA"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Pavel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Štursa</w:t>
            </w:r>
            <w:proofErr w:type="spellEnd"/>
            <w:r>
              <w:rPr>
                <w:w w:val="105"/>
                <w:sz w:val="18"/>
              </w:rPr>
              <w:t>, Ph.D.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facilitátor</w:t>
            </w:r>
            <w:proofErr w:type="spellEnd"/>
          </w:p>
        </w:tc>
      </w:tr>
    </w:tbl>
    <w:p w:rsidR="00252536" w:rsidRPr="007F18EA" w:rsidRDefault="00252536" w:rsidP="00252536">
      <w:pPr>
        <w:tabs>
          <w:tab w:val="left" w:pos="8931"/>
          <w:tab w:val="left" w:pos="9072"/>
        </w:tabs>
        <w:spacing w:before="240" w:line="360" w:lineRule="auto"/>
        <w:ind w:left="142" w:right="1084"/>
        <w:jc w:val="both"/>
        <w:rPr>
          <w:rFonts w:asciiTheme="minorHAnsi" w:hAnsiTheme="minorHAnsi" w:cs="Times New Roman"/>
          <w:b/>
        </w:rPr>
      </w:pPr>
      <w:r w:rsidRPr="007F18EA">
        <w:rPr>
          <w:rFonts w:asciiTheme="minorHAnsi" w:hAnsiTheme="minorHAnsi" w:cs="Times New Roman"/>
          <w:b/>
        </w:rPr>
        <w:t>Seznam pracovních skupin a jejich členů</w:t>
      </w:r>
    </w:p>
    <w:tbl>
      <w:tblPr>
        <w:tblStyle w:val="TableNormal"/>
        <w:tblpPr w:leftFromText="141" w:rightFromText="141" w:vertAnchor="text" w:tblpX="137" w:tblpY="1"/>
        <w:tblOverlap w:val="never"/>
        <w:tblW w:w="9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94"/>
        <w:gridCol w:w="2409"/>
        <w:gridCol w:w="5387"/>
      </w:tblGrid>
      <w:tr w:rsidR="00252536" w:rsidRPr="007F18EA" w:rsidTr="00E92FE7">
        <w:trPr>
          <w:trHeight w:val="181"/>
        </w:trPr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r w:rsidRPr="007F18EA">
              <w:rPr>
                <w:w w:val="105"/>
                <w:sz w:val="18"/>
              </w:rPr>
              <w:t xml:space="preserve">Mgr. </w:t>
            </w:r>
            <w:proofErr w:type="spellStart"/>
            <w:r w:rsidRPr="007F18EA">
              <w:rPr>
                <w:w w:val="105"/>
                <w:sz w:val="18"/>
              </w:rPr>
              <w:t>Tomáš</w:t>
            </w:r>
            <w:proofErr w:type="spellEnd"/>
            <w:r w:rsidRPr="007F18EA">
              <w:rPr>
                <w:w w:val="105"/>
                <w:sz w:val="18"/>
              </w:rPr>
              <w:t xml:space="preserve"> </w:t>
            </w:r>
            <w:proofErr w:type="spellStart"/>
            <w:r w:rsidRPr="007F18EA">
              <w:rPr>
                <w:w w:val="105"/>
                <w:sz w:val="18"/>
              </w:rPr>
              <w:t>Ledvinka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proofErr w:type="gramStart"/>
            <w:r w:rsidRPr="007F18EA">
              <w:rPr>
                <w:w w:val="105"/>
                <w:sz w:val="18"/>
              </w:rPr>
              <w:t>ved</w:t>
            </w:r>
            <w:proofErr w:type="spellEnd"/>
            <w:proofErr w:type="gramEnd"/>
            <w:r w:rsidRPr="007F18EA">
              <w:rPr>
                <w:w w:val="105"/>
                <w:sz w:val="18"/>
              </w:rPr>
              <w:t xml:space="preserve">. PS pro </w:t>
            </w:r>
            <w:proofErr w:type="spellStart"/>
            <w:r w:rsidRPr="007F18EA">
              <w:rPr>
                <w:w w:val="105"/>
                <w:sz w:val="18"/>
              </w:rPr>
              <w:t>financování</w:t>
            </w:r>
            <w:proofErr w:type="spellEnd"/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  <w:proofErr w:type="spellStart"/>
            <w:r w:rsidRPr="007F18EA">
              <w:rPr>
                <w:b/>
                <w:w w:val="105"/>
                <w:sz w:val="18"/>
                <w:szCs w:val="18"/>
              </w:rPr>
              <w:t>Pracovní</w:t>
            </w:r>
            <w:proofErr w:type="spellEnd"/>
            <w:r w:rsidRPr="007F18EA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7F18EA">
              <w:rPr>
                <w:b/>
                <w:w w:val="105"/>
                <w:sz w:val="18"/>
                <w:szCs w:val="18"/>
              </w:rPr>
              <w:t>skupina</w:t>
            </w:r>
            <w:proofErr w:type="spellEnd"/>
            <w:r w:rsidRPr="007F18EA">
              <w:rPr>
                <w:b/>
                <w:w w:val="105"/>
                <w:sz w:val="18"/>
                <w:szCs w:val="18"/>
              </w:rPr>
              <w:t xml:space="preserve"> pro </w:t>
            </w:r>
            <w:proofErr w:type="spellStart"/>
            <w:r w:rsidRPr="007F18EA">
              <w:rPr>
                <w:b/>
                <w:w w:val="105"/>
                <w:sz w:val="18"/>
                <w:szCs w:val="18"/>
              </w:rPr>
              <w:t>financování</w:t>
            </w:r>
            <w:proofErr w:type="spellEnd"/>
          </w:p>
        </w:tc>
      </w:tr>
      <w:tr w:rsidR="00252536" w:rsidRPr="007F18EA" w:rsidTr="00E92FE7">
        <w:trPr>
          <w:trHeight w:val="19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PhDr</w:t>
            </w:r>
            <w:proofErr w:type="spellEnd"/>
            <w:r w:rsidRPr="007F18EA">
              <w:rPr>
                <w:w w:val="105"/>
                <w:sz w:val="18"/>
              </w:rPr>
              <w:t>. Zuzana Andělová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člen</w:t>
            </w:r>
            <w:proofErr w:type="spellEnd"/>
            <w:r w:rsidRPr="007F18EA">
              <w:rPr>
                <w:w w:val="105"/>
                <w:sz w:val="18"/>
              </w:rPr>
              <w:t xml:space="preserve"> PS pro </w:t>
            </w:r>
            <w:proofErr w:type="spellStart"/>
            <w:r w:rsidRPr="007F18EA">
              <w:rPr>
                <w:w w:val="105"/>
                <w:sz w:val="18"/>
              </w:rPr>
              <w:t>financování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</w:p>
        </w:tc>
      </w:tr>
      <w:tr w:rsidR="00252536" w:rsidTr="00E92FE7">
        <w:trPr>
          <w:trHeight w:val="19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Bc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Barbora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Filkornová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člen</w:t>
            </w:r>
            <w:proofErr w:type="spellEnd"/>
            <w:r w:rsidRPr="007F18EA">
              <w:rPr>
                <w:w w:val="105"/>
                <w:sz w:val="18"/>
              </w:rPr>
              <w:t xml:space="preserve"> PS pro </w:t>
            </w:r>
            <w:proofErr w:type="spellStart"/>
            <w:r w:rsidRPr="007F18EA">
              <w:rPr>
                <w:w w:val="105"/>
                <w:sz w:val="18"/>
              </w:rPr>
              <w:t>financování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</w:p>
        </w:tc>
      </w:tr>
      <w:tr w:rsidR="00252536" w:rsidTr="00E92FE7">
        <w:trPr>
          <w:trHeight w:val="332"/>
        </w:trPr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r w:rsidRPr="001E77AD">
              <w:rPr>
                <w:w w:val="105"/>
                <w:sz w:val="18"/>
              </w:rPr>
              <w:t xml:space="preserve">Mgr. </w:t>
            </w:r>
            <w:proofErr w:type="spellStart"/>
            <w:r w:rsidRPr="001E77AD">
              <w:rPr>
                <w:w w:val="105"/>
                <w:sz w:val="18"/>
              </w:rPr>
              <w:t>Tereza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Martínková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proofErr w:type="gramStart"/>
            <w:r w:rsidRPr="001E77AD">
              <w:rPr>
                <w:w w:val="105"/>
                <w:sz w:val="18"/>
              </w:rPr>
              <w:t>ved</w:t>
            </w:r>
            <w:proofErr w:type="spellEnd"/>
            <w:proofErr w:type="gramEnd"/>
            <w:r w:rsidRPr="001E77AD">
              <w:rPr>
                <w:w w:val="105"/>
                <w:sz w:val="18"/>
              </w:rPr>
              <w:t>. PS ČG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Pracovní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skupina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pro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rozvoj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čtenářské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gramotnosti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a k</w:t>
            </w:r>
            <w:r>
              <w:rPr>
                <w:b/>
                <w:w w:val="105"/>
                <w:sz w:val="18"/>
                <w:szCs w:val="18"/>
              </w:rPr>
              <w:t> 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rozvoji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potenciálu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každého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žáka</w:t>
            </w:r>
            <w:proofErr w:type="spellEnd"/>
          </w:p>
        </w:tc>
      </w:tr>
      <w:tr w:rsidR="00252536" w:rsidTr="00E92FE7">
        <w:trPr>
          <w:trHeight w:val="19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PhDr</w:t>
            </w:r>
            <w:proofErr w:type="spellEnd"/>
            <w:r w:rsidRPr="001E77AD">
              <w:rPr>
                <w:w w:val="105"/>
                <w:sz w:val="18"/>
              </w:rPr>
              <w:t xml:space="preserve">. </w:t>
            </w:r>
            <w:proofErr w:type="spellStart"/>
            <w:r w:rsidRPr="001E77AD">
              <w:rPr>
                <w:w w:val="105"/>
                <w:sz w:val="18"/>
              </w:rPr>
              <w:t>Hana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Holubkovová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člen</w:t>
            </w:r>
            <w:proofErr w:type="spellEnd"/>
            <w:r w:rsidRPr="001E77AD">
              <w:rPr>
                <w:w w:val="105"/>
                <w:sz w:val="18"/>
              </w:rPr>
              <w:t xml:space="preserve"> PS pro ČG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</w:p>
        </w:tc>
      </w:tr>
      <w:tr w:rsidR="00252536" w:rsidTr="00E92FE7">
        <w:trPr>
          <w:trHeight w:val="191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Nina </w:t>
            </w:r>
            <w:proofErr w:type="spellStart"/>
            <w:r>
              <w:rPr>
                <w:w w:val="105"/>
                <w:sz w:val="18"/>
              </w:rPr>
              <w:t>Krásenská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člen</w:t>
            </w:r>
            <w:proofErr w:type="spellEnd"/>
            <w:r w:rsidRPr="001E77AD">
              <w:rPr>
                <w:w w:val="105"/>
                <w:sz w:val="18"/>
              </w:rPr>
              <w:t xml:space="preserve"> PS pro ČG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</w:p>
        </w:tc>
      </w:tr>
      <w:tr w:rsidR="00252536" w:rsidTr="00E92FE7">
        <w:trPr>
          <w:trHeight w:val="347"/>
        </w:trPr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252536" w:rsidRPr="003C5071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PhDr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Jitka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Kendíková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252536" w:rsidRPr="003C5071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3C5071">
              <w:rPr>
                <w:w w:val="105"/>
                <w:sz w:val="18"/>
              </w:rPr>
              <w:t>vedoucí</w:t>
            </w:r>
            <w:proofErr w:type="spellEnd"/>
            <w:r w:rsidRPr="003C5071">
              <w:rPr>
                <w:w w:val="105"/>
                <w:sz w:val="18"/>
              </w:rPr>
              <w:t xml:space="preserve"> PS pro MG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Pracovní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skupina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pro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rozvoj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matematické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gramotnosti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a k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rozvoji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potenciálu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každého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žáka</w:t>
            </w:r>
            <w:proofErr w:type="spellEnd"/>
          </w:p>
        </w:tc>
      </w:tr>
      <w:tr w:rsidR="00252536" w:rsidTr="00E92FE7">
        <w:trPr>
          <w:trHeight w:val="18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Lenka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Pajkrtová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člen</w:t>
            </w:r>
            <w:proofErr w:type="spellEnd"/>
            <w:r w:rsidRPr="007F18EA">
              <w:rPr>
                <w:w w:val="105"/>
                <w:sz w:val="18"/>
              </w:rPr>
              <w:t xml:space="preserve"> PS pro MG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</w:p>
        </w:tc>
      </w:tr>
      <w:tr w:rsidR="00252536" w:rsidTr="00E92FE7">
        <w:trPr>
          <w:trHeight w:val="18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PhDr</w:t>
            </w:r>
            <w:proofErr w:type="spellEnd"/>
            <w:r w:rsidRPr="007F18EA">
              <w:rPr>
                <w:w w:val="105"/>
                <w:sz w:val="18"/>
              </w:rPr>
              <w:t xml:space="preserve">. </w:t>
            </w:r>
            <w:proofErr w:type="spellStart"/>
            <w:r w:rsidRPr="007F18EA">
              <w:rPr>
                <w:w w:val="105"/>
                <w:sz w:val="18"/>
              </w:rPr>
              <w:t>Barbora</w:t>
            </w:r>
            <w:proofErr w:type="spellEnd"/>
            <w:r w:rsidRPr="007F18EA">
              <w:rPr>
                <w:w w:val="105"/>
                <w:sz w:val="18"/>
              </w:rPr>
              <w:t xml:space="preserve"> </w:t>
            </w:r>
            <w:proofErr w:type="spellStart"/>
            <w:r w:rsidRPr="007F18EA">
              <w:rPr>
                <w:w w:val="105"/>
                <w:sz w:val="18"/>
              </w:rPr>
              <w:t>Korečková</w:t>
            </w:r>
            <w:proofErr w:type="spellEnd"/>
            <w:r w:rsidRPr="007F18EA">
              <w:rPr>
                <w:w w:val="105"/>
                <w:sz w:val="18"/>
              </w:rPr>
              <w:t>, Ph.D.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7F18EA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7F18EA">
              <w:rPr>
                <w:w w:val="105"/>
                <w:sz w:val="18"/>
              </w:rPr>
              <w:t>člen</w:t>
            </w:r>
            <w:proofErr w:type="spellEnd"/>
            <w:r w:rsidRPr="007F18EA">
              <w:rPr>
                <w:w w:val="105"/>
                <w:sz w:val="18"/>
              </w:rPr>
              <w:t xml:space="preserve"> PS pro MG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</w:p>
        </w:tc>
      </w:tr>
      <w:tr w:rsidR="00252536" w:rsidTr="00E92FE7">
        <w:trPr>
          <w:trHeight w:val="378"/>
        </w:trPr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r w:rsidRPr="001E77AD">
              <w:rPr>
                <w:w w:val="105"/>
                <w:sz w:val="18"/>
              </w:rPr>
              <w:t xml:space="preserve">Mgr. et. </w:t>
            </w:r>
            <w:proofErr w:type="spellStart"/>
            <w:r w:rsidRPr="001E77AD">
              <w:rPr>
                <w:w w:val="105"/>
                <w:sz w:val="18"/>
              </w:rPr>
              <w:t>Bc</w:t>
            </w:r>
            <w:proofErr w:type="spellEnd"/>
            <w:r w:rsidRPr="001E77AD">
              <w:rPr>
                <w:w w:val="105"/>
                <w:sz w:val="18"/>
              </w:rPr>
              <w:t xml:space="preserve">. Michaela </w:t>
            </w:r>
            <w:proofErr w:type="spellStart"/>
            <w:r w:rsidRPr="001E77AD">
              <w:rPr>
                <w:w w:val="105"/>
                <w:sz w:val="18"/>
              </w:rPr>
              <w:t>Vencová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proofErr w:type="gramStart"/>
            <w:r w:rsidRPr="001E77AD">
              <w:rPr>
                <w:w w:val="105"/>
                <w:sz w:val="18"/>
              </w:rPr>
              <w:t>ved</w:t>
            </w:r>
            <w:proofErr w:type="spellEnd"/>
            <w:proofErr w:type="gramEnd"/>
            <w:r w:rsidRPr="001E77AD">
              <w:rPr>
                <w:w w:val="105"/>
                <w:sz w:val="18"/>
              </w:rPr>
              <w:t xml:space="preserve">. PS pro </w:t>
            </w:r>
            <w:proofErr w:type="spellStart"/>
            <w:r w:rsidRPr="001E77AD">
              <w:rPr>
                <w:w w:val="105"/>
                <w:sz w:val="18"/>
              </w:rPr>
              <w:t>kulturní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povědomí</w:t>
            </w:r>
            <w:proofErr w:type="spellEnd"/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4"/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Pracovní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skupina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pro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kulturní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povědomí</w:t>
            </w:r>
            <w:proofErr w:type="spellEnd"/>
          </w:p>
        </w:tc>
      </w:tr>
      <w:tr w:rsidR="00252536" w:rsidTr="00E92FE7">
        <w:trPr>
          <w:trHeight w:val="18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r w:rsidRPr="001E77AD">
              <w:rPr>
                <w:w w:val="105"/>
                <w:sz w:val="18"/>
              </w:rPr>
              <w:t xml:space="preserve">Mgr. Eva </w:t>
            </w:r>
            <w:proofErr w:type="spellStart"/>
            <w:r w:rsidRPr="001E77AD">
              <w:rPr>
                <w:w w:val="105"/>
                <w:sz w:val="18"/>
              </w:rPr>
              <w:t>Špačková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člen</w:t>
            </w:r>
            <w:proofErr w:type="spellEnd"/>
            <w:r w:rsidRPr="001E77AD">
              <w:rPr>
                <w:w w:val="105"/>
                <w:sz w:val="18"/>
              </w:rPr>
              <w:t xml:space="preserve"> PS pro </w:t>
            </w:r>
            <w:proofErr w:type="spellStart"/>
            <w:r w:rsidRPr="001E77AD">
              <w:rPr>
                <w:w w:val="105"/>
                <w:sz w:val="18"/>
              </w:rPr>
              <w:t>kulturní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povědomí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</w:p>
        </w:tc>
      </w:tr>
      <w:tr w:rsidR="00252536" w:rsidTr="00E92FE7">
        <w:trPr>
          <w:trHeight w:val="17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PhDr</w:t>
            </w:r>
            <w:proofErr w:type="spellEnd"/>
            <w:r w:rsidRPr="001E77AD">
              <w:rPr>
                <w:w w:val="105"/>
                <w:sz w:val="18"/>
              </w:rPr>
              <w:t>. Zuzana Andělová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člen</w:t>
            </w:r>
            <w:proofErr w:type="spellEnd"/>
            <w:r w:rsidRPr="001E77AD">
              <w:rPr>
                <w:w w:val="105"/>
                <w:sz w:val="18"/>
              </w:rPr>
              <w:t xml:space="preserve"> PS pro </w:t>
            </w:r>
            <w:proofErr w:type="spellStart"/>
            <w:r w:rsidRPr="001E77AD">
              <w:rPr>
                <w:w w:val="105"/>
                <w:sz w:val="18"/>
              </w:rPr>
              <w:t>kulturní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povědomí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</w:p>
        </w:tc>
      </w:tr>
      <w:tr w:rsidR="00252536" w:rsidTr="00E92FE7">
        <w:trPr>
          <w:trHeight w:val="17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Alžběta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Korábová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člen</w:t>
            </w:r>
            <w:proofErr w:type="spellEnd"/>
            <w:r w:rsidRPr="001E77AD">
              <w:rPr>
                <w:w w:val="105"/>
                <w:sz w:val="18"/>
              </w:rPr>
              <w:t xml:space="preserve"> PS pro </w:t>
            </w:r>
            <w:proofErr w:type="spellStart"/>
            <w:r w:rsidRPr="001E77AD">
              <w:rPr>
                <w:w w:val="105"/>
                <w:sz w:val="18"/>
              </w:rPr>
              <w:t>kulturní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povědomí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</w:p>
        </w:tc>
      </w:tr>
      <w:tr w:rsidR="00252536" w:rsidTr="00E92FE7">
        <w:trPr>
          <w:trHeight w:val="17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Petr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Vlasák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člen</w:t>
            </w:r>
            <w:proofErr w:type="spellEnd"/>
            <w:r w:rsidRPr="001E77AD">
              <w:rPr>
                <w:w w:val="105"/>
                <w:sz w:val="18"/>
              </w:rPr>
              <w:t xml:space="preserve"> PS pro </w:t>
            </w:r>
            <w:proofErr w:type="spellStart"/>
            <w:r w:rsidRPr="001E77AD">
              <w:rPr>
                <w:w w:val="105"/>
                <w:sz w:val="18"/>
              </w:rPr>
              <w:t>kulturní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povědomí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</w:p>
        </w:tc>
      </w:tr>
      <w:tr w:rsidR="00252536" w:rsidTr="00E92FE7">
        <w:trPr>
          <w:trHeight w:val="181"/>
        </w:trPr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r w:rsidRPr="001E77AD">
              <w:rPr>
                <w:w w:val="105"/>
                <w:sz w:val="18"/>
              </w:rPr>
              <w:t xml:space="preserve">Mgr. Jana </w:t>
            </w:r>
            <w:proofErr w:type="spellStart"/>
            <w:r w:rsidRPr="001E77AD">
              <w:rPr>
                <w:w w:val="105"/>
                <w:sz w:val="18"/>
              </w:rPr>
              <w:t>Šámalová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proofErr w:type="gramStart"/>
            <w:r w:rsidRPr="001E77AD">
              <w:rPr>
                <w:w w:val="105"/>
                <w:sz w:val="18"/>
              </w:rPr>
              <w:t>ved</w:t>
            </w:r>
            <w:proofErr w:type="spellEnd"/>
            <w:proofErr w:type="gramEnd"/>
            <w:r w:rsidRPr="001E77AD">
              <w:rPr>
                <w:w w:val="105"/>
                <w:sz w:val="18"/>
              </w:rPr>
              <w:t xml:space="preserve">. PS pro </w:t>
            </w:r>
            <w:proofErr w:type="spellStart"/>
            <w:r w:rsidRPr="001E77AD">
              <w:rPr>
                <w:w w:val="105"/>
                <w:sz w:val="18"/>
              </w:rPr>
              <w:t>rovné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příležitosti</w:t>
            </w:r>
            <w:proofErr w:type="spellEnd"/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252536" w:rsidRPr="00965CBC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  <w:sz w:val="18"/>
                <w:szCs w:val="18"/>
              </w:rPr>
            </w:pP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Pracovní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skupina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pro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rovné</w:t>
            </w:r>
            <w:proofErr w:type="spellEnd"/>
            <w:r w:rsidRPr="00965CBC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965CBC">
              <w:rPr>
                <w:b/>
                <w:w w:val="105"/>
                <w:sz w:val="18"/>
                <w:szCs w:val="18"/>
              </w:rPr>
              <w:t>příležitosti</w:t>
            </w:r>
            <w:proofErr w:type="spellEnd"/>
          </w:p>
        </w:tc>
      </w:tr>
      <w:tr w:rsidR="00252536" w:rsidTr="00E92FE7">
        <w:trPr>
          <w:trHeight w:val="18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r w:rsidRPr="001E77AD">
              <w:rPr>
                <w:w w:val="105"/>
                <w:sz w:val="18"/>
              </w:rPr>
              <w:t>Mgr. Petr Anděl, Ph.D.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člen</w:t>
            </w:r>
            <w:proofErr w:type="spellEnd"/>
            <w:r w:rsidRPr="001E77AD">
              <w:rPr>
                <w:w w:val="105"/>
                <w:sz w:val="18"/>
              </w:rPr>
              <w:t xml:space="preserve"> PS pro </w:t>
            </w:r>
            <w:proofErr w:type="spellStart"/>
            <w:r w:rsidRPr="001E77AD">
              <w:rPr>
                <w:w w:val="105"/>
                <w:sz w:val="18"/>
              </w:rPr>
              <w:t>rovné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příležitosti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D76F95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</w:rPr>
            </w:pPr>
          </w:p>
        </w:tc>
      </w:tr>
      <w:tr w:rsidR="00252536" w:rsidTr="00E92FE7">
        <w:trPr>
          <w:trHeight w:val="18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PaedDr</w:t>
            </w:r>
            <w:proofErr w:type="spellEnd"/>
            <w:r w:rsidRPr="001E77AD">
              <w:rPr>
                <w:w w:val="105"/>
                <w:sz w:val="18"/>
              </w:rPr>
              <w:t xml:space="preserve">. </w:t>
            </w:r>
            <w:proofErr w:type="spellStart"/>
            <w:r w:rsidRPr="001E77AD">
              <w:rPr>
                <w:w w:val="105"/>
                <w:sz w:val="18"/>
              </w:rPr>
              <w:t>Věra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Dvořáková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člen</w:t>
            </w:r>
            <w:proofErr w:type="spellEnd"/>
            <w:r w:rsidRPr="001E77AD">
              <w:rPr>
                <w:w w:val="105"/>
                <w:sz w:val="18"/>
              </w:rPr>
              <w:t xml:space="preserve"> PS pro </w:t>
            </w:r>
            <w:proofErr w:type="spellStart"/>
            <w:r w:rsidRPr="001E77AD">
              <w:rPr>
                <w:w w:val="105"/>
                <w:sz w:val="18"/>
              </w:rPr>
              <w:t>rovné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příležitosti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D76F95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</w:rPr>
            </w:pPr>
          </w:p>
        </w:tc>
      </w:tr>
      <w:tr w:rsidR="00252536" w:rsidTr="00E92FE7">
        <w:trPr>
          <w:trHeight w:val="18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Bc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Vladimíra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Zubová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1E77AD" w:rsidRDefault="00252536" w:rsidP="00E92FE7">
            <w:pPr>
              <w:pStyle w:val="TableParagraph"/>
              <w:spacing w:before="104"/>
              <w:ind w:left="39"/>
              <w:rPr>
                <w:w w:val="105"/>
                <w:sz w:val="18"/>
              </w:rPr>
            </w:pPr>
            <w:proofErr w:type="spellStart"/>
            <w:r w:rsidRPr="001E77AD">
              <w:rPr>
                <w:w w:val="105"/>
                <w:sz w:val="18"/>
              </w:rPr>
              <w:t>člen</w:t>
            </w:r>
            <w:proofErr w:type="spellEnd"/>
            <w:r w:rsidRPr="001E77AD">
              <w:rPr>
                <w:w w:val="105"/>
                <w:sz w:val="18"/>
              </w:rPr>
              <w:t xml:space="preserve"> PS pro </w:t>
            </w:r>
            <w:proofErr w:type="spellStart"/>
            <w:r w:rsidRPr="001E77AD">
              <w:rPr>
                <w:w w:val="105"/>
                <w:sz w:val="18"/>
              </w:rPr>
              <w:t>rovné</w:t>
            </w:r>
            <w:proofErr w:type="spellEnd"/>
            <w:r w:rsidRPr="001E77AD">
              <w:rPr>
                <w:w w:val="105"/>
                <w:sz w:val="18"/>
              </w:rPr>
              <w:t xml:space="preserve"> </w:t>
            </w:r>
            <w:proofErr w:type="spellStart"/>
            <w:r w:rsidRPr="001E77AD">
              <w:rPr>
                <w:w w:val="105"/>
                <w:sz w:val="18"/>
              </w:rPr>
              <w:t>příležitosti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36" w:rsidRPr="00D76F95" w:rsidRDefault="00252536" w:rsidP="00E92FE7">
            <w:pPr>
              <w:pStyle w:val="TableParagraph"/>
              <w:spacing w:before="104"/>
              <w:ind w:left="39"/>
              <w:rPr>
                <w:b/>
                <w:w w:val="105"/>
              </w:rPr>
            </w:pPr>
          </w:p>
        </w:tc>
      </w:tr>
    </w:tbl>
    <w:p w:rsidR="00252536" w:rsidRDefault="00252536" w:rsidP="00252536">
      <w:pPr>
        <w:pStyle w:val="Nadpis2"/>
        <w:ind w:left="284"/>
      </w:pPr>
      <w:r>
        <w:br w:type="textWrapping" w:clear="all"/>
      </w:r>
    </w:p>
    <w:p w:rsidR="000E0E28" w:rsidRDefault="00252536" w:rsidP="00252536">
      <w:pPr>
        <w:pStyle w:val="Nadpis2"/>
        <w:ind w:left="284" w:right="497"/>
      </w:pPr>
      <w:r>
        <w:br w:type="page"/>
      </w:r>
      <w:bookmarkStart w:id="68" w:name="_Toc113295643"/>
      <w:bookmarkStart w:id="69" w:name="_Toc113301165"/>
      <w:bookmarkStart w:id="70" w:name="_Toc113361803"/>
      <w:bookmarkStart w:id="71" w:name="_Toc120878085"/>
      <w:bookmarkStart w:id="72" w:name="_Toc120881950"/>
    </w:p>
    <w:p w:rsidR="000E0E28" w:rsidRDefault="000E0E28" w:rsidP="000E0E28">
      <w:pPr>
        <w:pStyle w:val="Nadpis2"/>
        <w:numPr>
          <w:ilvl w:val="1"/>
          <w:numId w:val="1"/>
        </w:numPr>
        <w:spacing w:line="276" w:lineRule="auto"/>
        <w:ind w:right="801" w:firstLine="27"/>
        <w:jc w:val="both"/>
      </w:pPr>
      <w:bookmarkStart w:id="73" w:name="_Toc128581082"/>
      <w:r w:rsidRPr="002002EE">
        <w:lastRenderedPageBreak/>
        <w:t>Seznam</w:t>
      </w:r>
      <w:r>
        <w:t xml:space="preserve"> zapojených aktérů MAP III – seznam členů Řídicího výboru</w:t>
      </w:r>
      <w:bookmarkEnd w:id="73"/>
      <w:r>
        <w:t xml:space="preserve"> </w:t>
      </w:r>
    </w:p>
    <w:p w:rsidR="000E0E28" w:rsidRDefault="000E0E28" w:rsidP="00252536">
      <w:pPr>
        <w:pStyle w:val="Nadpis2"/>
        <w:ind w:left="284" w:right="497"/>
      </w:pPr>
    </w:p>
    <w:bookmarkEnd w:id="68"/>
    <w:bookmarkEnd w:id="69"/>
    <w:bookmarkEnd w:id="70"/>
    <w:bookmarkEnd w:id="71"/>
    <w:bookmarkEnd w:id="72"/>
    <w:p w:rsidR="00252536" w:rsidRDefault="00252536" w:rsidP="00252536">
      <w:pPr>
        <w:pStyle w:val="Zkladntext"/>
        <w:spacing w:after="15" w:line="218" w:lineRule="exact"/>
        <w:ind w:left="166"/>
      </w:pPr>
    </w:p>
    <w:p w:rsidR="00252536" w:rsidRDefault="00252536" w:rsidP="00252536">
      <w:pPr>
        <w:pStyle w:val="Zkladntext"/>
        <w:spacing w:after="15" w:line="218" w:lineRule="exact"/>
        <w:ind w:left="166"/>
      </w:pPr>
      <w:r>
        <w:t>Datum aktualizace: 1</w:t>
      </w:r>
      <w:r w:rsidR="00127A36">
        <w:t>5</w:t>
      </w:r>
      <w:r w:rsidRPr="007F18EA">
        <w:t xml:space="preserve">. </w:t>
      </w:r>
      <w:r w:rsidR="00127A36">
        <w:t>2</w:t>
      </w:r>
      <w:r w:rsidRPr="007F18EA">
        <w:t>. 202</w:t>
      </w:r>
      <w:r>
        <w:t>3</w:t>
      </w:r>
    </w:p>
    <w:tbl>
      <w:tblPr>
        <w:tblStyle w:val="TableNormal"/>
        <w:tblW w:w="9719" w:type="dxa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24"/>
        <w:gridCol w:w="2821"/>
        <w:gridCol w:w="3399"/>
        <w:gridCol w:w="3075"/>
      </w:tblGrid>
      <w:tr w:rsidR="00252536" w:rsidTr="00E92FE7">
        <w:trPr>
          <w:trHeight w:val="427"/>
        </w:trPr>
        <w:tc>
          <w:tcPr>
            <w:tcW w:w="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:rsidR="00252536" w:rsidRDefault="00252536" w:rsidP="00E92FE7">
            <w:pPr>
              <w:pStyle w:val="TableParagraph"/>
              <w:spacing w:before="0"/>
              <w:ind w:left="0"/>
              <w:rPr>
                <w:sz w:val="18"/>
              </w:rPr>
            </w:pPr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39"/>
              <w:rPr>
                <w:sz w:val="18"/>
              </w:rPr>
            </w:pPr>
            <w:proofErr w:type="spellStart"/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Jméno</w:t>
            </w:r>
            <w:proofErr w:type="spellEnd"/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příjmení</w:t>
            </w:r>
            <w:proofErr w:type="spellEnd"/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-142" w:firstLine="288"/>
              <w:rPr>
                <w:sz w:val="18"/>
              </w:rPr>
            </w:pPr>
            <w:proofErr w:type="spellStart"/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Organizace</w:t>
            </w:r>
            <w:proofErr w:type="spellEnd"/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:rsidR="00252536" w:rsidRDefault="00252536" w:rsidP="00E92FE7">
            <w:pPr>
              <w:pStyle w:val="TableParagraph"/>
              <w:spacing w:before="104"/>
              <w:rPr>
                <w:sz w:val="18"/>
              </w:rPr>
            </w:pPr>
            <w:proofErr w:type="spellStart"/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aktérů</w:t>
            </w:r>
            <w:proofErr w:type="spellEnd"/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MAP II </w:t>
            </w:r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F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PhDr</w:t>
            </w:r>
            <w:proofErr w:type="spellEnd"/>
            <w:r w:rsidRPr="007F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Zuzana Andělová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MČ P 1/</w:t>
            </w:r>
            <w:r w:rsidRPr="007F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Hl. </w:t>
            </w:r>
            <w:proofErr w:type="spellStart"/>
            <w:r w:rsidRPr="007F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manažerka</w:t>
            </w:r>
            <w:proofErr w:type="spellEnd"/>
            <w:r w:rsidRPr="007F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MAP II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7F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</w:t>
            </w:r>
            <w:r w:rsidRPr="007F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len</w:t>
            </w:r>
            <w:proofErr w:type="spellEnd"/>
            <w:r w:rsidRPr="007F18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RT</w:t>
            </w:r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Jiří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Dušek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NPI ČR,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konzultant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projektu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P_AP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NPI ČR</w:t>
            </w:r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Bc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Jana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Hegerová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ředitelka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MŠ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Masná</w:t>
            </w:r>
            <w:proofErr w:type="spell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vedení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</w:t>
            </w:r>
            <w:proofErr w:type="spellEnd"/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MgA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Jana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Jandáčková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DDM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Truhlářská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</w:t>
            </w:r>
            <w:r w:rsidRPr="007D17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edoucí</w:t>
            </w:r>
            <w:proofErr w:type="spellEnd"/>
            <w:r w:rsidRPr="007D17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17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střediska</w:t>
            </w:r>
            <w:proofErr w:type="spellEnd"/>
            <w:r w:rsidRPr="007D17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SVČ </w:t>
            </w:r>
            <w:proofErr w:type="spellStart"/>
            <w:r w:rsidRPr="007D17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Jednička</w:t>
            </w:r>
            <w:proofErr w:type="spellEnd"/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PhDr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Galina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Jarolímková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ředitelka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PPP pro P1,2, 4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institucí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spolupracujících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školami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PhDr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Jitka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Kendíková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ředitelka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ZŠ J.G.-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Jarkovského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vedoucí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PS pro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matematickou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gramotnost</w:t>
            </w:r>
            <w:proofErr w:type="spell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vedení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člen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RT</w:t>
            </w:r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Bc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Filip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Kuchař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Pedf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UK,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-KAP II/2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-KAP II/2</w:t>
            </w:r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Tomáš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Ledvinka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ředitel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Malostranské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ZŠ,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vedoucí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PS pro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financování</w:t>
            </w:r>
            <w:proofErr w:type="spell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vedení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člen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RT</w:t>
            </w:r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Tereza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Martínková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ředitelka</w:t>
            </w:r>
            <w:proofErr w:type="spellEnd"/>
            <w:proofErr w:type="gram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ZŠ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nám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Curieových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vedoucí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PS pro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enářskou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gramotnost</w:t>
            </w:r>
            <w:proofErr w:type="spell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vedení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člen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RT</w:t>
            </w:r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MgA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Petra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Martinovská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MHMP/iKAP2-KPRS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MHMP</w:t>
            </w:r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Jitka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Enderst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Moravcová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ředitelka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MŠ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Opletalova</w:t>
            </w:r>
            <w:proofErr w:type="spell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vedení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</w:t>
            </w:r>
            <w:proofErr w:type="spellEnd"/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Radek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Pilc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ZŠ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Vodičkova</w:t>
            </w:r>
            <w:proofErr w:type="spell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školního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klubu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ZŠ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Vodičkova</w:t>
            </w:r>
            <w:proofErr w:type="spellEnd"/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Ing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Šárka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Poláčková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Šikovní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Děti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z.s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neformálního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vzdělávání</w:t>
            </w:r>
            <w:proofErr w:type="spellEnd"/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PhDr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Filip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Roubíček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PhD.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ředitel</w:t>
            </w:r>
            <w:proofErr w:type="spellEnd"/>
            <w:proofErr w:type="gram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ZŠ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sv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Voršily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Praze</w:t>
            </w:r>
            <w:proofErr w:type="spell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vedení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</w:t>
            </w:r>
            <w:proofErr w:type="spellEnd"/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Jana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Šámalová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META,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o.p.s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vedoucí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PS pro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rovné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příležitosti</w:t>
            </w:r>
            <w:proofErr w:type="spell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META/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člen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RT </w:t>
            </w:r>
          </w:p>
        </w:tc>
      </w:tr>
      <w:tr w:rsidR="00252536" w:rsidTr="00E92FE7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JUDr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Jiří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Šidliák</w:t>
            </w:r>
            <w:proofErr w:type="spellEnd"/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Sport4active,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z.s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organizace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neformálního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vzdělávání</w:t>
            </w:r>
            <w:proofErr w:type="spellEnd"/>
          </w:p>
        </w:tc>
      </w:tr>
      <w:tr w:rsidR="00252536" w:rsidTr="00E92F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1" w:type="dxa"/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Eva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Špačková</w:t>
            </w:r>
            <w:proofErr w:type="spellEnd"/>
          </w:p>
        </w:tc>
        <w:tc>
          <w:tcPr>
            <w:tcW w:w="3399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ZMČ P1,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člen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KOVV,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člen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PS</w:t>
            </w:r>
          </w:p>
        </w:tc>
        <w:tc>
          <w:tcPr>
            <w:tcW w:w="3075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KOVV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místopředseda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ŘV</w:t>
            </w: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52536" w:rsidTr="00E92F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1" w:type="dxa"/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Barbara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Šabachová</w:t>
            </w:r>
            <w:proofErr w:type="spellEnd"/>
          </w:p>
        </w:tc>
        <w:tc>
          <w:tcPr>
            <w:tcW w:w="3399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KC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Kampa</w:t>
            </w:r>
            <w:proofErr w:type="spellEnd"/>
          </w:p>
        </w:tc>
        <w:tc>
          <w:tcPr>
            <w:tcW w:w="3075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organizací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neformálního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vzdělávání</w:t>
            </w:r>
            <w:proofErr w:type="spellEnd"/>
          </w:p>
        </w:tc>
      </w:tr>
      <w:tr w:rsidR="00252536" w:rsidTr="00E92F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1" w:type="dxa"/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Mgr. Petr Anděl, Ph.D.</w:t>
            </w:r>
          </w:p>
        </w:tc>
        <w:tc>
          <w:tcPr>
            <w:tcW w:w="3399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MČ P 1 - </w:t>
            </w:r>
            <w:proofErr w:type="spellStart"/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Odborný</w:t>
            </w:r>
            <w:proofErr w:type="spellEnd"/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garant</w:t>
            </w:r>
            <w:proofErr w:type="spellEnd"/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projektu</w:t>
            </w:r>
            <w:proofErr w:type="spellEnd"/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MAP III </w:t>
            </w:r>
          </w:p>
        </w:tc>
        <w:tc>
          <w:tcPr>
            <w:tcW w:w="3075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člen</w:t>
            </w:r>
            <w:proofErr w:type="spellEnd"/>
            <w:r w:rsidRPr="005C00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RT</w:t>
            </w:r>
          </w:p>
        </w:tc>
      </w:tr>
      <w:tr w:rsidR="00252536" w:rsidTr="00E92F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w w:val="105"/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1" w:type="dxa"/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Pavla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Vaňková</w:t>
            </w:r>
            <w:proofErr w:type="spellEnd"/>
          </w:p>
        </w:tc>
        <w:tc>
          <w:tcPr>
            <w:tcW w:w="3399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Oliva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z.s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5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organizace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neformálního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vzdělávání</w:t>
            </w:r>
            <w:proofErr w:type="spellEnd"/>
          </w:p>
        </w:tc>
      </w:tr>
      <w:tr w:rsidR="00252536" w:rsidTr="00E92F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w w:val="105"/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1" w:type="dxa"/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Libuše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Vlková</w:t>
            </w:r>
            <w:proofErr w:type="spellEnd"/>
          </w:p>
        </w:tc>
        <w:tc>
          <w:tcPr>
            <w:tcW w:w="3399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pedagog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koordinátor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pedagog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veřejnost</w:t>
            </w:r>
            <w:proofErr w:type="spellEnd"/>
          </w:p>
        </w:tc>
      </w:tr>
      <w:tr w:rsidR="00252536" w:rsidTr="00E92F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w w:val="105"/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1" w:type="dxa"/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Bc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Michaela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Vencová</w:t>
            </w:r>
            <w:proofErr w:type="spellEnd"/>
          </w:p>
        </w:tc>
        <w:tc>
          <w:tcPr>
            <w:tcW w:w="3399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Vedoucí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boru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školstv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MČ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Praha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vedoucí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PS pro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kulturní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povědomí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zřizovatele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člen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RT,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předseda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ŘV</w:t>
            </w:r>
          </w:p>
        </w:tc>
      </w:tr>
      <w:tr w:rsidR="00252536" w:rsidTr="00E92F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w w:val="105"/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1" w:type="dxa"/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Dagmar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Zelená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ředitelka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ZŠ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Vodičkova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vedení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</w:t>
            </w:r>
            <w:proofErr w:type="spellEnd"/>
          </w:p>
        </w:tc>
      </w:tr>
      <w:tr w:rsidR="00252536" w:rsidTr="00E92F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1" w:type="dxa"/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Milan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Tolkner</w:t>
            </w:r>
            <w:proofErr w:type="spellEnd"/>
          </w:p>
        </w:tc>
        <w:tc>
          <w:tcPr>
            <w:tcW w:w="3399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ZUŠ </w:t>
            </w:r>
          </w:p>
        </w:tc>
        <w:tc>
          <w:tcPr>
            <w:tcW w:w="3075" w:type="dxa"/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vedení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</w:t>
            </w:r>
            <w:proofErr w:type="spellEnd"/>
          </w:p>
        </w:tc>
      </w:tr>
      <w:tr w:rsidR="00252536" w:rsidTr="00E92F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3"/>
        </w:trPr>
        <w:tc>
          <w:tcPr>
            <w:tcW w:w="424" w:type="dxa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252536" w:rsidRDefault="00252536" w:rsidP="00E92FE7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1" w:type="dxa"/>
            <w:tcBorders>
              <w:bottom w:val="single" w:sz="1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Mgr.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Aneta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Žďárská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bottom w:val="single" w:sz="1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YMCA Praha </w:t>
            </w:r>
          </w:p>
        </w:tc>
        <w:tc>
          <w:tcPr>
            <w:tcW w:w="3075" w:type="dxa"/>
            <w:tcBorders>
              <w:bottom w:val="single" w:sz="18" w:space="0" w:color="000000"/>
            </w:tcBorders>
            <w:vAlign w:val="center"/>
          </w:tcPr>
          <w:p w:rsidR="00252536" w:rsidRPr="005C0020" w:rsidRDefault="00252536" w:rsidP="00E92FE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</w:t>
            </w:r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edoucí</w:t>
            </w:r>
            <w:proofErr w:type="spellEnd"/>
            <w:r w:rsidRPr="001F33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RC YMCA</w:t>
            </w:r>
            <w:r w:rsidRPr="007620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52536" w:rsidRDefault="00252536" w:rsidP="00F07C06">
      <w:pPr>
        <w:pStyle w:val="Nadpis2"/>
        <w:ind w:left="426" w:right="-637"/>
      </w:pPr>
    </w:p>
    <w:sectPr w:rsidR="00252536" w:rsidSect="00B845CA">
      <w:footerReference w:type="default" r:id="rId20"/>
      <w:pgSz w:w="11900" w:h="16850"/>
      <w:pgMar w:top="1420" w:right="640" w:bottom="1460" w:left="840" w:header="142" w:footer="2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50" w:rsidRDefault="002E0450" w:rsidP="009C73C3">
      <w:r>
        <w:separator/>
      </w:r>
    </w:p>
  </w:endnote>
  <w:endnote w:type="continuationSeparator" w:id="0">
    <w:p w:rsidR="002E0450" w:rsidRDefault="002E0450" w:rsidP="009C7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C0" w:rsidRDefault="00102DC0" w:rsidP="00E92FE7">
    <w:pPr>
      <w:pStyle w:val="Zkladntext"/>
    </w:pPr>
    <w:r w:rsidRPr="00E44EE2"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5211527</wp:posOffset>
          </wp:positionH>
          <wp:positionV relativeFrom="paragraph">
            <wp:posOffset>-188043</wp:posOffset>
          </wp:positionV>
          <wp:extent cx="477078" cy="548640"/>
          <wp:effectExtent l="19050" t="0" r="0" b="0"/>
          <wp:wrapNone/>
          <wp:docPr id="6152" name="Picture 3" descr="C:\Users\mvencova\Documents\Úřad P1\Práce\MAP\MAP II\log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mvencova\Documents\Úřad P1\Práce\MAP\MAP II\logo_bar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8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2DC0" w:rsidRDefault="00E238AD" w:rsidP="00E92FE7">
    <w:pPr>
      <w:pStyle w:val="Zpat"/>
      <w:jc w:val="center"/>
    </w:pPr>
    <w:sdt>
      <w:sdtPr>
        <w:id w:val="311528085"/>
        <w:docPartObj>
          <w:docPartGallery w:val="Page Numbers (Bottom of Page)"/>
          <w:docPartUnique/>
        </w:docPartObj>
      </w:sdtPr>
      <w:sdtContent/>
    </w:sdt>
  </w:p>
  <w:p w:rsidR="00102DC0" w:rsidRDefault="00E238AD">
    <w:pPr>
      <w:pStyle w:val="Zpa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0" o:spid="_x0000_s4104" type="#_x0000_t202" style="position:absolute;margin-left:0;margin-top:799.95pt;width:174pt;height:17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" filled="f" stroked="f">
          <v:textbox inset="0,0,0,0">
            <w:txbxContent>
              <w:p w:rsidR="00102DC0" w:rsidRDefault="00102DC0" w:rsidP="00E92FE7">
                <w:pPr>
                  <w:pStyle w:val="Zkladntext"/>
                </w:pPr>
                <w:r w:rsidRPr="00B44011">
                  <w:t>CZ.02.3.68/0.0/0.0/20_082/0023073</w:t>
                </w:r>
              </w:p>
            </w:txbxContent>
          </v:textbox>
          <w10:wrap anchorx="margin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C0" w:rsidRDefault="00102DC0" w:rsidP="00E92FE7">
    <w:pPr>
      <w:pStyle w:val="Zkladntext"/>
    </w:pPr>
    <w:r w:rsidRPr="00E44EE2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5211527</wp:posOffset>
          </wp:positionH>
          <wp:positionV relativeFrom="paragraph">
            <wp:posOffset>-188043</wp:posOffset>
          </wp:positionV>
          <wp:extent cx="477078" cy="548640"/>
          <wp:effectExtent l="19050" t="0" r="0" b="0"/>
          <wp:wrapNone/>
          <wp:docPr id="6154" name="Picture 3" descr="C:\Users\mvencova\Documents\Úřad P1\Práce\MAP\MAP II\log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mvencova\Documents\Úřad P1\Práce\MAP\MAP II\logo_bar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8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2DC0" w:rsidRDefault="00102DC0" w:rsidP="00E92FE7">
    <w:pPr>
      <w:pStyle w:val="Zpat"/>
      <w:jc w:val="center"/>
    </w:pPr>
  </w:p>
  <w:p w:rsidR="00102DC0" w:rsidRDefault="00E238AD">
    <w:pPr>
      <w:pStyle w:val="Zpa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8" o:spid="_x0000_s4102" type="#_x0000_t202" style="position:absolute;margin-left:0;margin-top:799.95pt;width:174pt;height:17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" filled="f" stroked="f">
          <v:textbox inset="0,0,0,0">
            <w:txbxContent>
              <w:p w:rsidR="00102DC0" w:rsidRDefault="00102DC0" w:rsidP="00E92FE7">
                <w:pPr>
                  <w:pStyle w:val="Zkladntext"/>
                </w:pPr>
                <w:r w:rsidRPr="00B44011">
                  <w:t>CZ.02.3.68/0.0/0.0/20_082/0023073</w:t>
                </w:r>
              </w:p>
            </w:txbxContent>
          </v:textbox>
          <w10:wrap anchorx="margin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C0" w:rsidRDefault="00102DC0" w:rsidP="00E92FE7">
    <w:pPr>
      <w:pStyle w:val="Zkladntext"/>
    </w:pPr>
    <w:r w:rsidRPr="00E44EE2"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5211527</wp:posOffset>
          </wp:positionH>
          <wp:positionV relativeFrom="paragraph">
            <wp:posOffset>-188043</wp:posOffset>
          </wp:positionV>
          <wp:extent cx="477078" cy="548640"/>
          <wp:effectExtent l="19050" t="0" r="0" b="0"/>
          <wp:wrapNone/>
          <wp:docPr id="6155" name="Picture 3" descr="C:\Users\mvencova\Documents\Úřad P1\Práce\MAP\MAP II\log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mvencova\Documents\Úřad P1\Práce\MAP\MAP II\logo_bar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8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2DC0" w:rsidRDefault="00E238AD" w:rsidP="00E92FE7">
    <w:pPr>
      <w:pStyle w:val="Zpat"/>
      <w:jc w:val="center"/>
    </w:pPr>
    <w:sdt>
      <w:sdtPr>
        <w:id w:val="2093302804"/>
        <w:docPartObj>
          <w:docPartGallery w:val="Page Numbers (Bottom of Page)"/>
          <w:docPartUnique/>
        </w:docPartObj>
      </w:sdtPr>
      <w:sdtContent/>
    </w:sdt>
  </w:p>
  <w:p w:rsidR="00102DC0" w:rsidRDefault="00E238AD">
    <w:pPr>
      <w:pStyle w:val="Zpa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7" o:spid="_x0000_s4101" type="#_x0000_t202" style="position:absolute;margin-left:0;margin-top:799.95pt;width:174pt;height:17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" filled="f" stroked="f">
          <v:textbox inset="0,0,0,0">
            <w:txbxContent>
              <w:p w:rsidR="00102DC0" w:rsidRDefault="00102DC0" w:rsidP="00E92FE7">
                <w:pPr>
                  <w:pStyle w:val="Zkladntext"/>
                </w:pPr>
                <w:r w:rsidRPr="00B44011">
                  <w:t>CZ.02.3.68/0.0/0.0/20_082/0023073</w:t>
                </w:r>
              </w:p>
            </w:txbxContent>
          </v:textbox>
          <w10:wrap anchorx="margin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C0" w:rsidRDefault="00E238AD">
    <w:pPr>
      <w:pStyle w:val="Zkladntext"/>
      <w:spacing w:line="14" w:lineRule="auto"/>
      <w:rPr>
        <w:sz w:val="20"/>
      </w:rPr>
    </w:pPr>
    <w:r w:rsidRPr="00E238A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" o:spid="_x0000_s4099" type="#_x0000_t202" style="position:absolute;margin-left:69.8pt;margin-top:798.3pt;width:76.5pt;height:1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" filled="f" stroked="f">
          <v:textbox inset="0,0,0,0">
            <w:txbxContent>
              <w:p w:rsidR="00102DC0" w:rsidRDefault="00102DC0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MAP</w:t>
                </w:r>
                <w:r>
                  <w:rPr>
                    <w:i/>
                    <w:spacing w:val="1"/>
                  </w:rPr>
                  <w:t xml:space="preserve"> </w:t>
                </w:r>
                <w:r>
                  <w:rPr>
                    <w:i/>
                  </w:rPr>
                  <w:t>III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Praha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1</w:t>
                </w:r>
              </w:p>
            </w:txbxContent>
          </v:textbox>
          <w10:wrap anchorx="page" anchory="page"/>
        </v:shape>
      </w:pict>
    </w:r>
    <w:r w:rsidRPr="00E238AD">
      <w:rPr>
        <w:noProof/>
        <w:lang w:bidi="ar-SA"/>
      </w:rPr>
      <w:pict>
        <v:shape id="Textové pole 3" o:spid="_x0000_s4098" type="#_x0000_t202" style="position:absolute;margin-left:359.05pt;margin-top:798.3pt;width:166.3pt;height:13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" filled="f" stroked="f">
          <v:textbox inset="0,0,0,0">
            <w:txbxContent>
              <w:p w:rsidR="00102DC0" w:rsidRDefault="00102DC0">
                <w:pPr>
                  <w:spacing w:line="245" w:lineRule="exact"/>
                  <w:ind w:left="20"/>
                  <w:rPr>
                    <w:i/>
                  </w:rPr>
                </w:pPr>
                <w:r w:rsidRPr="00BC1EF6">
                  <w:rPr>
                    <w:i/>
                  </w:rPr>
                  <w:t>CZ.02.3.68/0.0/0.0/20_082/0023073</w:t>
                </w:r>
              </w:p>
            </w:txbxContent>
          </v:textbox>
          <w10:wrap anchorx="page" anchory="page"/>
        </v:shape>
      </w:pict>
    </w:r>
    <w:r w:rsidRPr="00E238AD">
      <w:rPr>
        <w:noProof/>
        <w:lang w:bidi="ar-SA"/>
      </w:rPr>
      <w:pict>
        <v:shape id="Textové pole 1" o:spid="_x0000_s4097" type="#_x0000_t202" style="position:absolute;margin-left:69.8pt;margin-top:818.5pt;width:269.15pt;height:1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" filled="f" stroked="f">
          <v:textbox inset="0,0,0,0">
            <w:txbxContent>
              <w:p w:rsidR="00102DC0" w:rsidRDefault="00102DC0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MĚSTSKÁ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ČÁST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PRAHA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1,</w:t>
                </w:r>
                <w:r>
                  <w:rPr>
                    <w:i/>
                    <w:spacing w:val="-1"/>
                  </w:rPr>
                  <w:t xml:space="preserve"> </w:t>
                </w:r>
                <w:r>
                  <w:rPr>
                    <w:i/>
                  </w:rPr>
                  <w:t>Vodičkova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681/18,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110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00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Praha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50" w:rsidRDefault="002E0450" w:rsidP="009C73C3">
      <w:r>
        <w:separator/>
      </w:r>
    </w:p>
  </w:footnote>
  <w:footnote w:type="continuationSeparator" w:id="0">
    <w:p w:rsidR="002E0450" w:rsidRDefault="002E0450" w:rsidP="009C7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C0" w:rsidRDefault="00E238AD" w:rsidP="00E92FE7">
    <w:pPr>
      <w:pStyle w:val="Zkladntext"/>
      <w:rPr>
        <w:sz w:val="20"/>
      </w:rPr>
    </w:pPr>
    <w:r w:rsidRPr="00E238A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1" o:spid="_x0000_s4105" type="#_x0000_t202" style="position:absolute;margin-left:55.65pt;margin-top:22.4pt;width:235.25pt;height:32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" filled="f" stroked="f">
          <v:textbox inset="0,0,0,0">
            <w:txbxContent>
              <w:p w:rsidR="00102DC0" w:rsidRDefault="00102DC0" w:rsidP="00E92FE7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Místní akční plán rozvoje vzdělávání III – MČ Praha 1</w:t>
                </w:r>
              </w:p>
              <w:p w:rsidR="00102DC0" w:rsidRDefault="00102DC0" w:rsidP="00E92FE7">
                <w:pPr>
                  <w:spacing w:before="118"/>
                  <w:ind w:left="20"/>
                  <w:rPr>
                    <w:b/>
                  </w:rPr>
                </w:pPr>
                <w:r>
                  <w:rPr>
                    <w:b/>
                  </w:rPr>
                  <w:t>MAP Praha 1</w:t>
                </w:r>
              </w:p>
            </w:txbxContent>
          </v:textbox>
          <w10:wrap anchorx="page" anchory="page"/>
        </v:shape>
      </w:pict>
    </w:r>
    <w:r w:rsidR="00102DC0">
      <w:rPr>
        <w:noProof/>
        <w:lang w:bidi="ar-SA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4041441</wp:posOffset>
          </wp:positionH>
          <wp:positionV relativeFrom="page">
            <wp:posOffset>335207</wp:posOffset>
          </wp:positionV>
          <wp:extent cx="2729244" cy="411005"/>
          <wp:effectExtent l="0" t="0" r="0" b="0"/>
          <wp:wrapNone/>
          <wp:docPr id="615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9244" cy="41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2DC0" w:rsidRDefault="00102DC0" w:rsidP="00E92FE7">
    <w:pPr>
      <w:pStyle w:val="Zhlav"/>
    </w:pPr>
  </w:p>
  <w:p w:rsidR="00102DC0" w:rsidRPr="00F72912" w:rsidRDefault="00102DC0" w:rsidP="00E92FE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C0" w:rsidRDefault="00E238AD" w:rsidP="00E92FE7">
    <w:pPr>
      <w:pStyle w:val="Zkladntext"/>
      <w:rPr>
        <w:sz w:val="20"/>
      </w:rPr>
    </w:pPr>
    <w:r w:rsidRPr="00E238A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9" o:spid="_x0000_s4103" type="#_x0000_t202" style="position:absolute;margin-left:55.65pt;margin-top:22.4pt;width:241.95pt;height:32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" filled="f" stroked="f">
          <v:textbox inset="0,0,0,0">
            <w:txbxContent>
              <w:p w:rsidR="00102DC0" w:rsidRDefault="00102DC0" w:rsidP="00E92FE7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Místní akční plán rozvoje vzdělávání III – MČ Praha 1</w:t>
                </w:r>
              </w:p>
              <w:p w:rsidR="00102DC0" w:rsidRDefault="00102DC0" w:rsidP="00E92FE7">
                <w:pPr>
                  <w:spacing w:before="118"/>
                  <w:ind w:left="20"/>
                  <w:rPr>
                    <w:b/>
                  </w:rPr>
                </w:pPr>
                <w:r>
                  <w:rPr>
                    <w:b/>
                  </w:rPr>
                  <w:t>Implementační plán MAP Praha 1</w:t>
                </w:r>
              </w:p>
            </w:txbxContent>
          </v:textbox>
          <w10:wrap anchorx="page" anchory="page"/>
        </v:shape>
      </w:pict>
    </w:r>
    <w:r w:rsidR="00102DC0">
      <w:rPr>
        <w:noProof/>
        <w:lang w:bidi="ar-SA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4041441</wp:posOffset>
          </wp:positionH>
          <wp:positionV relativeFrom="page">
            <wp:posOffset>335207</wp:posOffset>
          </wp:positionV>
          <wp:extent cx="2729244" cy="411005"/>
          <wp:effectExtent l="0" t="0" r="0" b="0"/>
          <wp:wrapNone/>
          <wp:docPr id="615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9244" cy="41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2DC0" w:rsidRDefault="00102DC0" w:rsidP="00E92FE7">
    <w:pPr>
      <w:pStyle w:val="Zhlav"/>
    </w:pPr>
  </w:p>
  <w:p w:rsidR="00102DC0" w:rsidRPr="00F72912" w:rsidRDefault="00102DC0" w:rsidP="00E92FE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C0" w:rsidRDefault="00102DC0">
    <w:pPr>
      <w:pStyle w:val="Zkladntext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C0" w:rsidRDefault="00E238AD" w:rsidP="00E92FE7">
    <w:pPr>
      <w:pStyle w:val="Zkladntext"/>
      <w:rPr>
        <w:sz w:val="20"/>
      </w:rPr>
    </w:pPr>
    <w:r w:rsidRPr="00E238A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6" o:spid="_x0000_s4100" type="#_x0000_t202" style="position:absolute;margin-left:55.65pt;margin-top:22.4pt;width:245.55pt;height:32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" filled="f" stroked="f">
          <v:textbox inset="0,0,0,0">
            <w:txbxContent>
              <w:p w:rsidR="00102DC0" w:rsidRDefault="00102DC0" w:rsidP="00E92FE7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Místní akční plán rozvoje vzdělávání III – MČ Praha 1</w:t>
                </w:r>
              </w:p>
              <w:p w:rsidR="00102DC0" w:rsidRDefault="00102DC0" w:rsidP="00E92FE7">
                <w:pPr>
                  <w:spacing w:before="118"/>
                  <w:ind w:left="20"/>
                  <w:rPr>
                    <w:b/>
                  </w:rPr>
                </w:pPr>
                <w:r>
                  <w:rPr>
                    <w:b/>
                  </w:rPr>
                  <w:t>Identifikace dotčené veřejnosti MAP Praha 1</w:t>
                </w:r>
              </w:p>
            </w:txbxContent>
          </v:textbox>
          <w10:wrap anchorx="page" anchory="page"/>
        </v:shape>
      </w:pict>
    </w:r>
    <w:r w:rsidR="00102DC0">
      <w:rPr>
        <w:noProof/>
        <w:lang w:bidi="ar-SA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4041441</wp:posOffset>
          </wp:positionH>
          <wp:positionV relativeFrom="page">
            <wp:posOffset>335207</wp:posOffset>
          </wp:positionV>
          <wp:extent cx="2729244" cy="411005"/>
          <wp:effectExtent l="0" t="0" r="0" b="0"/>
          <wp:wrapNone/>
          <wp:docPr id="615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9244" cy="41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2DC0" w:rsidRDefault="00102DC0" w:rsidP="00E92FE7">
    <w:pPr>
      <w:pStyle w:val="Zhlav"/>
    </w:pPr>
  </w:p>
  <w:p w:rsidR="00102DC0" w:rsidRPr="00F72912" w:rsidRDefault="00102DC0" w:rsidP="00E92FE7">
    <w:pPr>
      <w:pStyle w:val="Zhlav"/>
    </w:pPr>
  </w:p>
  <w:p w:rsidR="00102DC0" w:rsidRDefault="00102DC0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EA0"/>
    <w:multiLevelType w:val="hybridMultilevel"/>
    <w:tmpl w:val="639A8432"/>
    <w:lvl w:ilvl="0" w:tplc="F648F22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cs-CZ" w:eastAsia="en-US" w:bidi="ar-SA"/>
      </w:rPr>
    </w:lvl>
    <w:lvl w:ilvl="1" w:tplc="C1624692">
      <w:start w:val="1"/>
      <w:numFmt w:val="lowerLetter"/>
      <w:lvlText w:val="%2."/>
      <w:lvlJc w:val="left"/>
      <w:pPr>
        <w:ind w:left="78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2" w:tplc="A3FA2CA2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3" w:tplc="BA0E1F52">
      <w:numFmt w:val="bullet"/>
      <w:lvlText w:val="•"/>
      <w:lvlJc w:val="left"/>
      <w:pPr>
        <w:ind w:left="2565" w:hanging="360"/>
      </w:pPr>
      <w:rPr>
        <w:rFonts w:hint="default"/>
        <w:lang w:val="cs-CZ" w:eastAsia="en-US" w:bidi="ar-SA"/>
      </w:rPr>
    </w:lvl>
    <w:lvl w:ilvl="4" w:tplc="F28A1720">
      <w:numFmt w:val="bullet"/>
      <w:lvlText w:val="•"/>
      <w:lvlJc w:val="left"/>
      <w:pPr>
        <w:ind w:left="3651" w:hanging="360"/>
      </w:pPr>
      <w:rPr>
        <w:rFonts w:hint="default"/>
        <w:lang w:val="cs-CZ" w:eastAsia="en-US" w:bidi="ar-SA"/>
      </w:rPr>
    </w:lvl>
    <w:lvl w:ilvl="5" w:tplc="A9A495FA">
      <w:numFmt w:val="bullet"/>
      <w:lvlText w:val="•"/>
      <w:lvlJc w:val="left"/>
      <w:pPr>
        <w:ind w:left="4737" w:hanging="360"/>
      </w:pPr>
      <w:rPr>
        <w:rFonts w:hint="default"/>
        <w:lang w:val="cs-CZ" w:eastAsia="en-US" w:bidi="ar-SA"/>
      </w:rPr>
    </w:lvl>
    <w:lvl w:ilvl="6" w:tplc="36A815FA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7" w:tplc="83ACF916">
      <w:numFmt w:val="bullet"/>
      <w:lvlText w:val="•"/>
      <w:lvlJc w:val="left"/>
      <w:pPr>
        <w:ind w:left="6909" w:hanging="360"/>
      </w:pPr>
      <w:rPr>
        <w:rFonts w:hint="default"/>
        <w:lang w:val="cs-CZ" w:eastAsia="en-US" w:bidi="ar-SA"/>
      </w:rPr>
    </w:lvl>
    <w:lvl w:ilvl="8" w:tplc="68C48776">
      <w:numFmt w:val="bullet"/>
      <w:lvlText w:val="•"/>
      <w:lvlJc w:val="left"/>
      <w:pPr>
        <w:ind w:left="7994" w:hanging="360"/>
      </w:pPr>
      <w:rPr>
        <w:rFonts w:hint="default"/>
        <w:lang w:val="cs-CZ" w:eastAsia="en-US" w:bidi="ar-SA"/>
      </w:rPr>
    </w:lvl>
  </w:abstractNum>
  <w:abstractNum w:abstractNumId="1">
    <w:nsid w:val="036D29A9"/>
    <w:multiLevelType w:val="hybridMultilevel"/>
    <w:tmpl w:val="E32486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97F55"/>
    <w:multiLevelType w:val="multilevel"/>
    <w:tmpl w:val="700E5B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3">
    <w:nsid w:val="09E83AF0"/>
    <w:multiLevelType w:val="hybridMultilevel"/>
    <w:tmpl w:val="6CFEDEEC"/>
    <w:lvl w:ilvl="0" w:tplc="B4DE3B2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cs-CZ" w:eastAsia="en-US" w:bidi="ar-SA"/>
      </w:rPr>
    </w:lvl>
    <w:lvl w:ilvl="1" w:tplc="24EE2504">
      <w:start w:val="1"/>
      <w:numFmt w:val="lowerLetter"/>
      <w:lvlText w:val="%2."/>
      <w:lvlJc w:val="left"/>
      <w:pPr>
        <w:ind w:left="83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2" w:tplc="878A46EC">
      <w:numFmt w:val="bullet"/>
      <w:lvlText w:val="•"/>
      <w:lvlJc w:val="left"/>
      <w:pPr>
        <w:ind w:left="1876" w:hanging="360"/>
      </w:pPr>
      <w:rPr>
        <w:rFonts w:hint="default"/>
        <w:lang w:val="cs-CZ" w:eastAsia="en-US" w:bidi="ar-SA"/>
      </w:rPr>
    </w:lvl>
    <w:lvl w:ilvl="3" w:tplc="318AD528">
      <w:numFmt w:val="bullet"/>
      <w:lvlText w:val="•"/>
      <w:lvlJc w:val="left"/>
      <w:pPr>
        <w:ind w:left="2912" w:hanging="360"/>
      </w:pPr>
      <w:rPr>
        <w:rFonts w:hint="default"/>
        <w:lang w:val="cs-CZ" w:eastAsia="en-US" w:bidi="ar-SA"/>
      </w:rPr>
    </w:lvl>
    <w:lvl w:ilvl="4" w:tplc="E286B200">
      <w:numFmt w:val="bullet"/>
      <w:lvlText w:val="•"/>
      <w:lvlJc w:val="left"/>
      <w:pPr>
        <w:ind w:left="3948" w:hanging="360"/>
      </w:pPr>
      <w:rPr>
        <w:rFonts w:hint="default"/>
        <w:lang w:val="cs-CZ" w:eastAsia="en-US" w:bidi="ar-SA"/>
      </w:rPr>
    </w:lvl>
    <w:lvl w:ilvl="5" w:tplc="538A6D52">
      <w:numFmt w:val="bullet"/>
      <w:lvlText w:val="•"/>
      <w:lvlJc w:val="left"/>
      <w:pPr>
        <w:ind w:left="4985" w:hanging="360"/>
      </w:pPr>
      <w:rPr>
        <w:rFonts w:hint="default"/>
        <w:lang w:val="cs-CZ" w:eastAsia="en-US" w:bidi="ar-SA"/>
      </w:rPr>
    </w:lvl>
    <w:lvl w:ilvl="6" w:tplc="46E2C206">
      <w:numFmt w:val="bullet"/>
      <w:lvlText w:val="•"/>
      <w:lvlJc w:val="left"/>
      <w:pPr>
        <w:ind w:left="6021" w:hanging="360"/>
      </w:pPr>
      <w:rPr>
        <w:rFonts w:hint="default"/>
        <w:lang w:val="cs-CZ" w:eastAsia="en-US" w:bidi="ar-SA"/>
      </w:rPr>
    </w:lvl>
    <w:lvl w:ilvl="7" w:tplc="08CCC3D8">
      <w:numFmt w:val="bullet"/>
      <w:lvlText w:val="•"/>
      <w:lvlJc w:val="left"/>
      <w:pPr>
        <w:ind w:left="7057" w:hanging="360"/>
      </w:pPr>
      <w:rPr>
        <w:rFonts w:hint="default"/>
        <w:lang w:val="cs-CZ" w:eastAsia="en-US" w:bidi="ar-SA"/>
      </w:rPr>
    </w:lvl>
    <w:lvl w:ilvl="8" w:tplc="E1144BFC">
      <w:numFmt w:val="bullet"/>
      <w:lvlText w:val="•"/>
      <w:lvlJc w:val="left"/>
      <w:pPr>
        <w:ind w:left="8093" w:hanging="360"/>
      </w:pPr>
      <w:rPr>
        <w:rFonts w:hint="default"/>
        <w:lang w:val="cs-CZ" w:eastAsia="en-US" w:bidi="ar-SA"/>
      </w:rPr>
    </w:lvl>
  </w:abstractNum>
  <w:abstractNum w:abstractNumId="4">
    <w:nsid w:val="0B1974BC"/>
    <w:multiLevelType w:val="hybridMultilevel"/>
    <w:tmpl w:val="26C24866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30966"/>
    <w:multiLevelType w:val="multilevel"/>
    <w:tmpl w:val="700E5B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6">
    <w:nsid w:val="189376C1"/>
    <w:multiLevelType w:val="hybridMultilevel"/>
    <w:tmpl w:val="42A07C5C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>
    <w:nsid w:val="198371AF"/>
    <w:multiLevelType w:val="hybridMultilevel"/>
    <w:tmpl w:val="42E48CF0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8">
    <w:nsid w:val="1C1D3D72"/>
    <w:multiLevelType w:val="hybridMultilevel"/>
    <w:tmpl w:val="CB10AC6C"/>
    <w:lvl w:ilvl="0" w:tplc="C1624692">
      <w:start w:val="1"/>
      <w:numFmt w:val="lowerLetter"/>
      <w:lvlText w:val="%1."/>
      <w:lvlJc w:val="left"/>
      <w:pPr>
        <w:ind w:left="78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7BAA"/>
    <w:multiLevelType w:val="hybridMultilevel"/>
    <w:tmpl w:val="E0F4843C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0">
    <w:nsid w:val="2A0531C8"/>
    <w:multiLevelType w:val="hybridMultilevel"/>
    <w:tmpl w:val="CB10AC6C"/>
    <w:lvl w:ilvl="0" w:tplc="C1624692">
      <w:start w:val="1"/>
      <w:numFmt w:val="lowerLetter"/>
      <w:lvlText w:val="%1."/>
      <w:lvlJc w:val="left"/>
      <w:pPr>
        <w:ind w:left="78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83E8B"/>
    <w:multiLevelType w:val="hybridMultilevel"/>
    <w:tmpl w:val="34A85B94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2">
    <w:nsid w:val="2C27116B"/>
    <w:multiLevelType w:val="hybridMultilevel"/>
    <w:tmpl w:val="BA98FFDC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3">
    <w:nsid w:val="2D6250A7"/>
    <w:multiLevelType w:val="multilevel"/>
    <w:tmpl w:val="700E5B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4">
    <w:nsid w:val="2DFC4AD6"/>
    <w:multiLevelType w:val="hybridMultilevel"/>
    <w:tmpl w:val="A70E54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0237C"/>
    <w:multiLevelType w:val="hybridMultilevel"/>
    <w:tmpl w:val="E794AEC6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6">
    <w:nsid w:val="34D62C6F"/>
    <w:multiLevelType w:val="hybridMultilevel"/>
    <w:tmpl w:val="972E4E12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7">
    <w:nsid w:val="3A37199E"/>
    <w:multiLevelType w:val="hybridMultilevel"/>
    <w:tmpl w:val="FF0AE7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A62AC"/>
    <w:multiLevelType w:val="hybridMultilevel"/>
    <w:tmpl w:val="E32486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CD63F4"/>
    <w:multiLevelType w:val="multilevel"/>
    <w:tmpl w:val="700E5B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0">
    <w:nsid w:val="48E65F14"/>
    <w:multiLevelType w:val="hybridMultilevel"/>
    <w:tmpl w:val="0D94308A"/>
    <w:lvl w:ilvl="0" w:tplc="658035B0">
      <w:start w:val="1"/>
      <w:numFmt w:val="lowerLetter"/>
      <w:lvlText w:val="%1."/>
      <w:lvlJc w:val="left"/>
      <w:pPr>
        <w:ind w:left="644" w:hanging="360"/>
      </w:pPr>
      <w:rPr>
        <w:rFonts w:ascii="Calibri Light" w:eastAsia="Calibri Light" w:hAnsi="Calibri Light" w:cs="Calibri Light" w:hint="default"/>
        <w:color w:val="000000" w:themeColor="text1"/>
        <w:spacing w:val="-1"/>
        <w:w w:val="100"/>
        <w:sz w:val="24"/>
        <w:szCs w:val="24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B20DF"/>
    <w:multiLevelType w:val="hybridMultilevel"/>
    <w:tmpl w:val="A9A47ABE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2">
    <w:nsid w:val="50981AEB"/>
    <w:multiLevelType w:val="hybridMultilevel"/>
    <w:tmpl w:val="A4FCDC16"/>
    <w:lvl w:ilvl="0" w:tplc="0405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3">
    <w:nsid w:val="50C56BA3"/>
    <w:multiLevelType w:val="hybridMultilevel"/>
    <w:tmpl w:val="3402AB3E"/>
    <w:lvl w:ilvl="0" w:tplc="0405000F">
      <w:start w:val="1"/>
      <w:numFmt w:val="decimal"/>
      <w:lvlText w:val="%1."/>
      <w:lvlJc w:val="left"/>
      <w:pPr>
        <w:ind w:left="1655" w:hanging="360"/>
      </w:pPr>
    </w:lvl>
    <w:lvl w:ilvl="1" w:tplc="04050019" w:tentative="1">
      <w:start w:val="1"/>
      <w:numFmt w:val="lowerLetter"/>
      <w:lvlText w:val="%2."/>
      <w:lvlJc w:val="left"/>
      <w:pPr>
        <w:ind w:left="2375" w:hanging="360"/>
      </w:pPr>
    </w:lvl>
    <w:lvl w:ilvl="2" w:tplc="0405001B" w:tentative="1">
      <w:start w:val="1"/>
      <w:numFmt w:val="lowerRoman"/>
      <w:lvlText w:val="%3."/>
      <w:lvlJc w:val="right"/>
      <w:pPr>
        <w:ind w:left="3095" w:hanging="180"/>
      </w:pPr>
    </w:lvl>
    <w:lvl w:ilvl="3" w:tplc="0405000F" w:tentative="1">
      <w:start w:val="1"/>
      <w:numFmt w:val="decimal"/>
      <w:lvlText w:val="%4."/>
      <w:lvlJc w:val="left"/>
      <w:pPr>
        <w:ind w:left="3815" w:hanging="360"/>
      </w:pPr>
    </w:lvl>
    <w:lvl w:ilvl="4" w:tplc="04050019" w:tentative="1">
      <w:start w:val="1"/>
      <w:numFmt w:val="lowerLetter"/>
      <w:lvlText w:val="%5."/>
      <w:lvlJc w:val="left"/>
      <w:pPr>
        <w:ind w:left="4535" w:hanging="360"/>
      </w:pPr>
    </w:lvl>
    <w:lvl w:ilvl="5" w:tplc="0405001B" w:tentative="1">
      <w:start w:val="1"/>
      <w:numFmt w:val="lowerRoman"/>
      <w:lvlText w:val="%6."/>
      <w:lvlJc w:val="right"/>
      <w:pPr>
        <w:ind w:left="5255" w:hanging="180"/>
      </w:pPr>
    </w:lvl>
    <w:lvl w:ilvl="6" w:tplc="0405000F" w:tentative="1">
      <w:start w:val="1"/>
      <w:numFmt w:val="decimal"/>
      <w:lvlText w:val="%7."/>
      <w:lvlJc w:val="left"/>
      <w:pPr>
        <w:ind w:left="5975" w:hanging="360"/>
      </w:pPr>
    </w:lvl>
    <w:lvl w:ilvl="7" w:tplc="04050019" w:tentative="1">
      <w:start w:val="1"/>
      <w:numFmt w:val="lowerLetter"/>
      <w:lvlText w:val="%8."/>
      <w:lvlJc w:val="left"/>
      <w:pPr>
        <w:ind w:left="6695" w:hanging="360"/>
      </w:pPr>
    </w:lvl>
    <w:lvl w:ilvl="8" w:tplc="040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24">
    <w:nsid w:val="514F783A"/>
    <w:multiLevelType w:val="hybridMultilevel"/>
    <w:tmpl w:val="16702602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5">
    <w:nsid w:val="56DD17CA"/>
    <w:multiLevelType w:val="hybridMultilevel"/>
    <w:tmpl w:val="A9AEF366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6">
    <w:nsid w:val="5DE5690B"/>
    <w:multiLevelType w:val="hybridMultilevel"/>
    <w:tmpl w:val="26C24866"/>
    <w:lvl w:ilvl="0" w:tplc="24EE2504">
      <w:start w:val="1"/>
      <w:numFmt w:val="lowerLetter"/>
      <w:lvlText w:val="%1."/>
      <w:lvlJc w:val="left"/>
      <w:pPr>
        <w:ind w:left="78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11A38"/>
    <w:multiLevelType w:val="hybridMultilevel"/>
    <w:tmpl w:val="0D94308A"/>
    <w:lvl w:ilvl="0" w:tplc="658035B0">
      <w:start w:val="1"/>
      <w:numFmt w:val="lowerLetter"/>
      <w:lvlText w:val="%1."/>
      <w:lvlJc w:val="left"/>
      <w:pPr>
        <w:ind w:left="644" w:hanging="360"/>
      </w:pPr>
      <w:rPr>
        <w:rFonts w:ascii="Calibri Light" w:eastAsia="Calibri Light" w:hAnsi="Calibri Light" w:cs="Calibri Light" w:hint="default"/>
        <w:color w:val="000000" w:themeColor="text1"/>
        <w:spacing w:val="-1"/>
        <w:w w:val="100"/>
        <w:sz w:val="24"/>
        <w:szCs w:val="24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97460"/>
    <w:multiLevelType w:val="hybridMultilevel"/>
    <w:tmpl w:val="B050787E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9">
    <w:nsid w:val="61F07041"/>
    <w:multiLevelType w:val="hybridMultilevel"/>
    <w:tmpl w:val="56E86CF2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0">
    <w:nsid w:val="63EE61C5"/>
    <w:multiLevelType w:val="hybridMultilevel"/>
    <w:tmpl w:val="371EC5AE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1">
    <w:nsid w:val="645E3D3E"/>
    <w:multiLevelType w:val="hybridMultilevel"/>
    <w:tmpl w:val="0D94308A"/>
    <w:lvl w:ilvl="0" w:tplc="658035B0">
      <w:start w:val="1"/>
      <w:numFmt w:val="lowerLetter"/>
      <w:lvlText w:val="%1."/>
      <w:lvlJc w:val="left"/>
      <w:pPr>
        <w:ind w:left="644" w:hanging="360"/>
      </w:pPr>
      <w:rPr>
        <w:rFonts w:ascii="Calibri Light" w:eastAsia="Calibri Light" w:hAnsi="Calibri Light" w:cs="Calibri Light" w:hint="default"/>
        <w:color w:val="000000" w:themeColor="text1"/>
        <w:spacing w:val="-1"/>
        <w:w w:val="100"/>
        <w:sz w:val="24"/>
        <w:szCs w:val="24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3344D"/>
    <w:multiLevelType w:val="hybridMultilevel"/>
    <w:tmpl w:val="6E4CF1D4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3">
    <w:nsid w:val="780943B1"/>
    <w:multiLevelType w:val="hybridMultilevel"/>
    <w:tmpl w:val="26C24866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56538"/>
    <w:multiLevelType w:val="hybridMultilevel"/>
    <w:tmpl w:val="26C24866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8"/>
  </w:num>
  <w:num w:numId="5">
    <w:abstractNumId w:val="8"/>
  </w:num>
  <w:num w:numId="6">
    <w:abstractNumId w:val="10"/>
  </w:num>
  <w:num w:numId="7">
    <w:abstractNumId w:val="28"/>
  </w:num>
  <w:num w:numId="8">
    <w:abstractNumId w:val="20"/>
  </w:num>
  <w:num w:numId="9">
    <w:abstractNumId w:val="31"/>
  </w:num>
  <w:num w:numId="10">
    <w:abstractNumId w:val="21"/>
  </w:num>
  <w:num w:numId="11">
    <w:abstractNumId w:val="16"/>
  </w:num>
  <w:num w:numId="12">
    <w:abstractNumId w:val="27"/>
  </w:num>
  <w:num w:numId="13">
    <w:abstractNumId w:val="3"/>
  </w:num>
  <w:num w:numId="14">
    <w:abstractNumId w:val="26"/>
  </w:num>
  <w:num w:numId="15">
    <w:abstractNumId w:val="4"/>
  </w:num>
  <w:num w:numId="16">
    <w:abstractNumId w:val="34"/>
  </w:num>
  <w:num w:numId="17">
    <w:abstractNumId w:val="33"/>
  </w:num>
  <w:num w:numId="18">
    <w:abstractNumId w:val="23"/>
  </w:num>
  <w:num w:numId="19">
    <w:abstractNumId w:val="24"/>
  </w:num>
  <w:num w:numId="20">
    <w:abstractNumId w:val="25"/>
  </w:num>
  <w:num w:numId="21">
    <w:abstractNumId w:val="9"/>
  </w:num>
  <w:num w:numId="22">
    <w:abstractNumId w:val="11"/>
  </w:num>
  <w:num w:numId="23">
    <w:abstractNumId w:val="29"/>
  </w:num>
  <w:num w:numId="24">
    <w:abstractNumId w:val="30"/>
  </w:num>
  <w:num w:numId="25">
    <w:abstractNumId w:val="12"/>
  </w:num>
  <w:num w:numId="26">
    <w:abstractNumId w:val="6"/>
  </w:num>
  <w:num w:numId="27">
    <w:abstractNumId w:val="7"/>
  </w:num>
  <w:num w:numId="28">
    <w:abstractNumId w:val="32"/>
  </w:num>
  <w:num w:numId="29">
    <w:abstractNumId w:val="15"/>
  </w:num>
  <w:num w:numId="30">
    <w:abstractNumId w:val="17"/>
  </w:num>
  <w:num w:numId="31">
    <w:abstractNumId w:val="14"/>
  </w:num>
  <w:num w:numId="32">
    <w:abstractNumId w:val="22"/>
  </w:num>
  <w:num w:numId="33">
    <w:abstractNumId w:val="5"/>
  </w:num>
  <w:num w:numId="34">
    <w:abstractNumId w:val="19"/>
  </w:num>
  <w:num w:numId="35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trackRevisions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52536"/>
    <w:rsid w:val="0003011F"/>
    <w:rsid w:val="00034437"/>
    <w:rsid w:val="000430A4"/>
    <w:rsid w:val="00092240"/>
    <w:rsid w:val="000951F5"/>
    <w:rsid w:val="000B2A1E"/>
    <w:rsid w:val="000E0E28"/>
    <w:rsid w:val="00102DC0"/>
    <w:rsid w:val="00127A36"/>
    <w:rsid w:val="0013009D"/>
    <w:rsid w:val="001573F7"/>
    <w:rsid w:val="001752E1"/>
    <w:rsid w:val="001D6237"/>
    <w:rsid w:val="00223C90"/>
    <w:rsid w:val="00252536"/>
    <w:rsid w:val="002E0450"/>
    <w:rsid w:val="00301B9E"/>
    <w:rsid w:val="00353C97"/>
    <w:rsid w:val="00360D20"/>
    <w:rsid w:val="00472854"/>
    <w:rsid w:val="00487B0A"/>
    <w:rsid w:val="004D5E47"/>
    <w:rsid w:val="004F7427"/>
    <w:rsid w:val="0052785E"/>
    <w:rsid w:val="00600A97"/>
    <w:rsid w:val="00602820"/>
    <w:rsid w:val="00607815"/>
    <w:rsid w:val="00635D6A"/>
    <w:rsid w:val="006B244A"/>
    <w:rsid w:val="006F2576"/>
    <w:rsid w:val="00843663"/>
    <w:rsid w:val="00875403"/>
    <w:rsid w:val="00884BB6"/>
    <w:rsid w:val="008A2557"/>
    <w:rsid w:val="008B1470"/>
    <w:rsid w:val="009151F6"/>
    <w:rsid w:val="00961332"/>
    <w:rsid w:val="009C73C3"/>
    <w:rsid w:val="009F50CC"/>
    <w:rsid w:val="00A16907"/>
    <w:rsid w:val="00AA699E"/>
    <w:rsid w:val="00AE4C8E"/>
    <w:rsid w:val="00B845CA"/>
    <w:rsid w:val="00BA612D"/>
    <w:rsid w:val="00C24365"/>
    <w:rsid w:val="00CF4E1A"/>
    <w:rsid w:val="00D4137C"/>
    <w:rsid w:val="00D710B9"/>
    <w:rsid w:val="00DC231A"/>
    <w:rsid w:val="00E238AD"/>
    <w:rsid w:val="00E92FE7"/>
    <w:rsid w:val="00EE3605"/>
    <w:rsid w:val="00EF4BC0"/>
    <w:rsid w:val="00F07C06"/>
    <w:rsid w:val="00F719C0"/>
    <w:rsid w:val="00F90273"/>
    <w:rsid w:val="00FC5738"/>
    <w:rsid w:val="00FE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525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525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25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525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25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25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2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2525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2525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2536"/>
    <w:rPr>
      <w:rFonts w:asciiTheme="majorHAnsi" w:eastAsiaTheme="majorEastAsia" w:hAnsiTheme="majorHAnsi" w:cstheme="majorBidi"/>
      <w:i/>
      <w:iCs/>
      <w:color w:val="365F91" w:themeColor="accent1" w:themeShade="BF"/>
      <w:lang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2536"/>
    <w:rPr>
      <w:rFonts w:asciiTheme="majorHAnsi" w:eastAsiaTheme="majorEastAsia" w:hAnsiTheme="majorHAnsi" w:cstheme="majorBidi"/>
      <w:color w:val="365F91" w:themeColor="accent1" w:themeShade="BF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2525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bsah11">
    <w:name w:val="Obsah 11"/>
    <w:basedOn w:val="Normln"/>
    <w:uiPriority w:val="1"/>
    <w:qFormat/>
    <w:rsid w:val="00252536"/>
    <w:pPr>
      <w:spacing w:before="142"/>
      <w:ind w:left="100"/>
    </w:pPr>
  </w:style>
  <w:style w:type="paragraph" w:styleId="Zkladntext">
    <w:name w:val="Body Text"/>
    <w:basedOn w:val="Normln"/>
    <w:link w:val="ZkladntextChar"/>
    <w:uiPriority w:val="1"/>
    <w:qFormat/>
    <w:rsid w:val="00252536"/>
  </w:style>
  <w:style w:type="character" w:customStyle="1" w:styleId="ZkladntextChar">
    <w:name w:val="Základní text Char"/>
    <w:basedOn w:val="Standardnpsmoodstavce"/>
    <w:link w:val="Zkladntext"/>
    <w:uiPriority w:val="1"/>
    <w:rsid w:val="00252536"/>
    <w:rPr>
      <w:rFonts w:ascii="Calibri" w:eastAsia="Calibri" w:hAnsi="Calibri" w:cs="Calibri"/>
      <w:lang w:eastAsia="cs-CZ" w:bidi="cs-CZ"/>
    </w:rPr>
  </w:style>
  <w:style w:type="paragraph" w:customStyle="1" w:styleId="Nadpis11">
    <w:name w:val="Nadpis 11"/>
    <w:basedOn w:val="Normln"/>
    <w:uiPriority w:val="1"/>
    <w:qFormat/>
    <w:rsid w:val="00252536"/>
    <w:pPr>
      <w:spacing w:before="101"/>
      <w:ind w:left="528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252536"/>
    <w:pPr>
      <w:ind w:left="1296" w:hanging="361"/>
    </w:pPr>
  </w:style>
  <w:style w:type="paragraph" w:customStyle="1" w:styleId="TableParagraph">
    <w:name w:val="Table Paragraph"/>
    <w:basedOn w:val="Normln"/>
    <w:uiPriority w:val="1"/>
    <w:qFormat/>
    <w:rsid w:val="00252536"/>
    <w:pPr>
      <w:spacing w:before="1"/>
      <w:ind w:left="14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25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536"/>
    <w:rPr>
      <w:rFonts w:ascii="Tahoma" w:eastAsia="Calibri" w:hAnsi="Tahoma" w:cs="Tahoma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25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525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52536"/>
    <w:rPr>
      <w:rFonts w:ascii="Calibri" w:eastAsia="Calibri" w:hAnsi="Calibri" w:cs="Calibri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25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2536"/>
    <w:rPr>
      <w:rFonts w:ascii="Calibri" w:eastAsia="Calibri" w:hAnsi="Calibri" w:cs="Calibri"/>
      <w:b/>
      <w:bCs/>
      <w:sz w:val="20"/>
      <w:szCs w:val="20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52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36"/>
    <w:rPr>
      <w:rFonts w:ascii="Calibri" w:eastAsia="Calibri" w:hAnsi="Calibri" w:cs="Calibri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525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36"/>
    <w:rPr>
      <w:rFonts w:ascii="Calibri" w:eastAsia="Calibri" w:hAnsi="Calibri" w:cs="Calibri"/>
      <w:lang w:eastAsia="cs-CZ" w:bidi="cs-CZ"/>
    </w:rPr>
  </w:style>
  <w:style w:type="paragraph" w:styleId="Obsah2">
    <w:name w:val="toc 2"/>
    <w:basedOn w:val="Normln"/>
    <w:next w:val="Normln"/>
    <w:autoRedefine/>
    <w:uiPriority w:val="39"/>
    <w:unhideWhenUsed/>
    <w:rsid w:val="00252536"/>
    <w:pPr>
      <w:tabs>
        <w:tab w:val="right" w:leader="dot" w:pos="9930"/>
      </w:tabs>
      <w:spacing w:after="100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252536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52536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customStyle="1" w:styleId="Nadpis81">
    <w:name w:val="Nadpis 81"/>
    <w:basedOn w:val="Normln"/>
    <w:uiPriority w:val="1"/>
    <w:qFormat/>
    <w:rsid w:val="00252536"/>
    <w:pPr>
      <w:ind w:left="20"/>
      <w:outlineLvl w:val="8"/>
    </w:pPr>
    <w:rPr>
      <w:b/>
      <w:bCs/>
    </w:rPr>
  </w:style>
  <w:style w:type="paragraph" w:customStyle="1" w:styleId="Nadpis51">
    <w:name w:val="Nadpis 51"/>
    <w:basedOn w:val="Normln"/>
    <w:uiPriority w:val="1"/>
    <w:qFormat/>
    <w:rsid w:val="00252536"/>
    <w:pPr>
      <w:spacing w:before="177"/>
      <w:ind w:left="215"/>
      <w:outlineLvl w:val="5"/>
    </w:pPr>
    <w:rPr>
      <w:rFonts w:ascii="Cambria" w:eastAsia="Cambria" w:hAnsi="Cambria" w:cs="Cambria"/>
      <w:b/>
      <w:bCs/>
      <w:sz w:val="26"/>
      <w:szCs w:val="26"/>
    </w:rPr>
  </w:style>
  <w:style w:type="table" w:styleId="Mkatabulky">
    <w:name w:val="Table Grid"/>
    <w:basedOn w:val="Normlntabulka"/>
    <w:uiPriority w:val="59"/>
    <w:rsid w:val="002525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21">
    <w:name w:val="Obsah 21"/>
    <w:basedOn w:val="Normln"/>
    <w:uiPriority w:val="1"/>
    <w:qFormat/>
    <w:rsid w:val="00252536"/>
    <w:pPr>
      <w:spacing w:before="37"/>
      <w:ind w:left="824" w:right="276" w:hanging="824"/>
      <w:jc w:val="right"/>
    </w:pPr>
    <w:rPr>
      <w:sz w:val="16"/>
      <w:szCs w:val="16"/>
    </w:rPr>
  </w:style>
  <w:style w:type="paragraph" w:customStyle="1" w:styleId="Obsah31">
    <w:name w:val="Obsah 31"/>
    <w:basedOn w:val="Normln"/>
    <w:uiPriority w:val="1"/>
    <w:qFormat/>
    <w:rsid w:val="00252536"/>
    <w:pPr>
      <w:spacing w:before="156"/>
      <w:ind w:left="504" w:hanging="394"/>
    </w:pPr>
    <w:rPr>
      <w:b/>
      <w:bCs/>
      <w:sz w:val="20"/>
      <w:szCs w:val="20"/>
    </w:rPr>
  </w:style>
  <w:style w:type="paragraph" w:customStyle="1" w:styleId="Nadpis21">
    <w:name w:val="Nadpis 21"/>
    <w:basedOn w:val="Normln"/>
    <w:uiPriority w:val="1"/>
    <w:qFormat/>
    <w:rsid w:val="00252536"/>
    <w:pPr>
      <w:spacing w:before="44"/>
      <w:ind w:left="1668" w:hanging="1059"/>
      <w:outlineLvl w:val="2"/>
    </w:pPr>
    <w:rPr>
      <w:b/>
      <w:bCs/>
      <w:i/>
      <w:sz w:val="28"/>
      <w:szCs w:val="28"/>
    </w:rPr>
  </w:style>
  <w:style w:type="paragraph" w:customStyle="1" w:styleId="Nadpis31">
    <w:name w:val="Nadpis 31"/>
    <w:basedOn w:val="Normln"/>
    <w:uiPriority w:val="1"/>
    <w:qFormat/>
    <w:rsid w:val="00252536"/>
    <w:pPr>
      <w:ind w:left="1762" w:hanging="1511"/>
      <w:outlineLvl w:val="3"/>
    </w:pPr>
    <w:rPr>
      <w:b/>
      <w:bCs/>
      <w:sz w:val="24"/>
      <w:szCs w:val="24"/>
    </w:rPr>
  </w:style>
  <w:style w:type="paragraph" w:customStyle="1" w:styleId="Nadpis41">
    <w:name w:val="Nadpis 41"/>
    <w:basedOn w:val="Normln"/>
    <w:uiPriority w:val="1"/>
    <w:qFormat/>
    <w:rsid w:val="00252536"/>
    <w:pPr>
      <w:spacing w:before="118"/>
      <w:ind w:left="20"/>
      <w:outlineLvl w:val="4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252536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252536"/>
    <w:rPr>
      <w:color w:val="800080" w:themeColor="followedHyperlink"/>
      <w:u w:val="single"/>
    </w:rPr>
  </w:style>
  <w:style w:type="paragraph" w:customStyle="1" w:styleId="Default">
    <w:name w:val="Default"/>
    <w:rsid w:val="00252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252536"/>
    <w:pPr>
      <w:widowControl/>
      <w:tabs>
        <w:tab w:val="right" w:leader="dot" w:pos="10410"/>
      </w:tabs>
      <w:autoSpaceDE/>
      <w:autoSpaceDN/>
      <w:spacing w:after="100" w:line="259" w:lineRule="auto"/>
    </w:pPr>
    <w:rPr>
      <w:rFonts w:asciiTheme="minorHAnsi" w:eastAsiaTheme="minorEastAsia" w:hAnsiTheme="minorHAnsi" w:cs="Times New Roman"/>
      <w:b/>
      <w:noProof/>
    </w:rPr>
  </w:style>
  <w:style w:type="paragraph" w:customStyle="1" w:styleId="Nadpis61">
    <w:name w:val="Nadpis 61"/>
    <w:basedOn w:val="Normln"/>
    <w:uiPriority w:val="1"/>
    <w:qFormat/>
    <w:rsid w:val="00252536"/>
    <w:pPr>
      <w:ind w:left="627" w:hanging="393"/>
      <w:outlineLvl w:val="6"/>
    </w:pPr>
    <w:rPr>
      <w:b/>
      <w:bCs/>
      <w:i/>
      <w:sz w:val="26"/>
      <w:szCs w:val="26"/>
    </w:rPr>
  </w:style>
  <w:style w:type="paragraph" w:customStyle="1" w:styleId="Nadpis71">
    <w:name w:val="Nadpis 71"/>
    <w:basedOn w:val="Normln"/>
    <w:uiPriority w:val="1"/>
    <w:qFormat/>
    <w:rsid w:val="00252536"/>
    <w:pPr>
      <w:spacing w:before="120"/>
      <w:ind w:left="475"/>
      <w:outlineLvl w:val="7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Nadpis91">
    <w:name w:val="Nadpis 91"/>
    <w:basedOn w:val="Normln"/>
    <w:uiPriority w:val="1"/>
    <w:qFormat/>
    <w:rsid w:val="00252536"/>
    <w:pPr>
      <w:ind w:left="815"/>
      <w:jc w:val="both"/>
    </w:pPr>
    <w:rPr>
      <w:b/>
      <w:bCs/>
      <w:i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2536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unhideWhenUsed/>
    <w:rsid w:val="00252536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bidi="ar-SA"/>
    </w:rPr>
  </w:style>
  <w:style w:type="paragraph" w:styleId="Obsah5">
    <w:name w:val="toc 5"/>
    <w:basedOn w:val="Normln"/>
    <w:next w:val="Normln"/>
    <w:autoRedefine/>
    <w:uiPriority w:val="39"/>
    <w:unhideWhenUsed/>
    <w:rsid w:val="00252536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bidi="ar-SA"/>
    </w:rPr>
  </w:style>
  <w:style w:type="paragraph" w:styleId="Obsah6">
    <w:name w:val="toc 6"/>
    <w:basedOn w:val="Normln"/>
    <w:next w:val="Normln"/>
    <w:autoRedefine/>
    <w:uiPriority w:val="39"/>
    <w:unhideWhenUsed/>
    <w:rsid w:val="00252536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bidi="ar-SA"/>
    </w:rPr>
  </w:style>
  <w:style w:type="paragraph" w:styleId="Obsah7">
    <w:name w:val="toc 7"/>
    <w:basedOn w:val="Normln"/>
    <w:next w:val="Normln"/>
    <w:autoRedefine/>
    <w:uiPriority w:val="39"/>
    <w:unhideWhenUsed/>
    <w:rsid w:val="00252536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bidi="ar-SA"/>
    </w:rPr>
  </w:style>
  <w:style w:type="paragraph" w:styleId="Obsah8">
    <w:name w:val="toc 8"/>
    <w:basedOn w:val="Normln"/>
    <w:next w:val="Normln"/>
    <w:autoRedefine/>
    <w:uiPriority w:val="39"/>
    <w:unhideWhenUsed/>
    <w:rsid w:val="00252536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bidi="ar-SA"/>
    </w:rPr>
  </w:style>
  <w:style w:type="paragraph" w:styleId="Obsah9">
    <w:name w:val="toc 9"/>
    <w:basedOn w:val="Normln"/>
    <w:next w:val="Normln"/>
    <w:autoRedefine/>
    <w:uiPriority w:val="39"/>
    <w:unhideWhenUsed/>
    <w:rsid w:val="00252536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bidi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5253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52536"/>
    <w:pPr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5253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52536"/>
    <w:rPr>
      <w:rFonts w:ascii="Calibri" w:eastAsia="Calibri" w:hAnsi="Calibri" w:cs="Calibri"/>
      <w:sz w:val="20"/>
      <w:szCs w:val="20"/>
      <w:lang w:eastAsia="cs-CZ" w:bidi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5253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253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2536"/>
    <w:rPr>
      <w:rFonts w:ascii="Calibri" w:eastAsia="Calibri" w:hAnsi="Calibri" w:cs="Calibri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2536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5253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252536"/>
    <w:rPr>
      <w:color w:val="808080"/>
    </w:rPr>
  </w:style>
  <w:style w:type="paragraph" w:styleId="Bezmezer">
    <w:name w:val="No Spacing"/>
    <w:link w:val="BezmezerChar"/>
    <w:uiPriority w:val="1"/>
    <w:qFormat/>
    <w:rsid w:val="00252536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52536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25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iln">
    <w:name w:val="Strong"/>
    <w:uiPriority w:val="22"/>
    <w:qFormat/>
    <w:rsid w:val="00252536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5253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52536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252536"/>
    <w:rPr>
      <w:rFonts w:ascii="Calibri" w:eastAsia="Calibri" w:hAnsi="Calibri" w:cs="Calibri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525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525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25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525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25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25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2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2525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2525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2536"/>
    <w:rPr>
      <w:rFonts w:asciiTheme="majorHAnsi" w:eastAsiaTheme="majorEastAsia" w:hAnsiTheme="majorHAnsi" w:cstheme="majorBidi"/>
      <w:i/>
      <w:iCs/>
      <w:color w:val="365F91" w:themeColor="accent1" w:themeShade="BF"/>
      <w:lang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2536"/>
    <w:rPr>
      <w:rFonts w:asciiTheme="majorHAnsi" w:eastAsiaTheme="majorEastAsia" w:hAnsiTheme="majorHAnsi" w:cstheme="majorBidi"/>
      <w:color w:val="365F91" w:themeColor="accent1" w:themeShade="BF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2525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bsah11">
    <w:name w:val="Obsah 11"/>
    <w:basedOn w:val="Normln"/>
    <w:uiPriority w:val="1"/>
    <w:qFormat/>
    <w:rsid w:val="00252536"/>
    <w:pPr>
      <w:spacing w:before="142"/>
      <w:ind w:left="100"/>
    </w:pPr>
  </w:style>
  <w:style w:type="paragraph" w:styleId="Zkladntext">
    <w:name w:val="Body Text"/>
    <w:basedOn w:val="Normln"/>
    <w:link w:val="ZkladntextChar"/>
    <w:uiPriority w:val="1"/>
    <w:qFormat/>
    <w:rsid w:val="00252536"/>
  </w:style>
  <w:style w:type="character" w:customStyle="1" w:styleId="ZkladntextChar">
    <w:name w:val="Základní text Char"/>
    <w:basedOn w:val="Standardnpsmoodstavce"/>
    <w:link w:val="Zkladntext"/>
    <w:uiPriority w:val="1"/>
    <w:rsid w:val="00252536"/>
    <w:rPr>
      <w:rFonts w:ascii="Calibri" w:eastAsia="Calibri" w:hAnsi="Calibri" w:cs="Calibri"/>
      <w:lang w:eastAsia="cs-CZ" w:bidi="cs-CZ"/>
    </w:rPr>
  </w:style>
  <w:style w:type="paragraph" w:customStyle="1" w:styleId="Nadpis11">
    <w:name w:val="Nadpis 11"/>
    <w:basedOn w:val="Normln"/>
    <w:uiPriority w:val="1"/>
    <w:qFormat/>
    <w:rsid w:val="00252536"/>
    <w:pPr>
      <w:spacing w:before="101"/>
      <w:ind w:left="528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252536"/>
    <w:pPr>
      <w:ind w:left="1296" w:hanging="361"/>
    </w:pPr>
  </w:style>
  <w:style w:type="paragraph" w:customStyle="1" w:styleId="TableParagraph">
    <w:name w:val="Table Paragraph"/>
    <w:basedOn w:val="Normln"/>
    <w:uiPriority w:val="1"/>
    <w:qFormat/>
    <w:rsid w:val="00252536"/>
    <w:pPr>
      <w:spacing w:before="1"/>
      <w:ind w:left="14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25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536"/>
    <w:rPr>
      <w:rFonts w:ascii="Tahoma" w:eastAsia="Calibri" w:hAnsi="Tahoma" w:cs="Tahoma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25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5253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52536"/>
    <w:rPr>
      <w:rFonts w:ascii="Calibri" w:eastAsia="Calibri" w:hAnsi="Calibri" w:cs="Calibri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25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2536"/>
    <w:rPr>
      <w:rFonts w:ascii="Calibri" w:eastAsia="Calibri" w:hAnsi="Calibri" w:cs="Calibri"/>
      <w:b/>
      <w:bCs/>
      <w:sz w:val="20"/>
      <w:szCs w:val="20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525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36"/>
    <w:rPr>
      <w:rFonts w:ascii="Calibri" w:eastAsia="Calibri" w:hAnsi="Calibri" w:cs="Calibri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525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36"/>
    <w:rPr>
      <w:rFonts w:ascii="Calibri" w:eastAsia="Calibri" w:hAnsi="Calibri" w:cs="Calibri"/>
      <w:lang w:eastAsia="cs-CZ" w:bidi="cs-CZ"/>
    </w:rPr>
  </w:style>
  <w:style w:type="paragraph" w:styleId="Obsah2">
    <w:name w:val="toc 2"/>
    <w:basedOn w:val="Normln"/>
    <w:next w:val="Normln"/>
    <w:autoRedefine/>
    <w:uiPriority w:val="39"/>
    <w:unhideWhenUsed/>
    <w:rsid w:val="00252536"/>
    <w:pPr>
      <w:tabs>
        <w:tab w:val="right" w:leader="dot" w:pos="9930"/>
      </w:tabs>
      <w:spacing w:after="100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252536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52536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customStyle="1" w:styleId="Nadpis81">
    <w:name w:val="Nadpis 81"/>
    <w:basedOn w:val="Normln"/>
    <w:uiPriority w:val="1"/>
    <w:qFormat/>
    <w:rsid w:val="00252536"/>
    <w:pPr>
      <w:ind w:left="20"/>
      <w:outlineLvl w:val="8"/>
    </w:pPr>
    <w:rPr>
      <w:b/>
      <w:bCs/>
    </w:rPr>
  </w:style>
  <w:style w:type="paragraph" w:customStyle="1" w:styleId="Nadpis51">
    <w:name w:val="Nadpis 51"/>
    <w:basedOn w:val="Normln"/>
    <w:uiPriority w:val="1"/>
    <w:qFormat/>
    <w:rsid w:val="00252536"/>
    <w:pPr>
      <w:spacing w:before="177"/>
      <w:ind w:left="215"/>
      <w:outlineLvl w:val="5"/>
    </w:pPr>
    <w:rPr>
      <w:rFonts w:ascii="Cambria" w:eastAsia="Cambria" w:hAnsi="Cambria" w:cs="Cambria"/>
      <w:b/>
      <w:bCs/>
      <w:sz w:val="26"/>
      <w:szCs w:val="26"/>
    </w:rPr>
  </w:style>
  <w:style w:type="table" w:styleId="Mkatabulky">
    <w:name w:val="Table Grid"/>
    <w:basedOn w:val="Normlntabulka"/>
    <w:uiPriority w:val="59"/>
    <w:rsid w:val="002525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21">
    <w:name w:val="Obsah 21"/>
    <w:basedOn w:val="Normln"/>
    <w:uiPriority w:val="1"/>
    <w:qFormat/>
    <w:rsid w:val="00252536"/>
    <w:pPr>
      <w:spacing w:before="37"/>
      <w:ind w:left="824" w:right="276" w:hanging="824"/>
      <w:jc w:val="right"/>
    </w:pPr>
    <w:rPr>
      <w:sz w:val="16"/>
      <w:szCs w:val="16"/>
    </w:rPr>
  </w:style>
  <w:style w:type="paragraph" w:customStyle="1" w:styleId="Obsah31">
    <w:name w:val="Obsah 31"/>
    <w:basedOn w:val="Normln"/>
    <w:uiPriority w:val="1"/>
    <w:qFormat/>
    <w:rsid w:val="00252536"/>
    <w:pPr>
      <w:spacing w:before="156"/>
      <w:ind w:left="504" w:hanging="394"/>
    </w:pPr>
    <w:rPr>
      <w:b/>
      <w:bCs/>
      <w:sz w:val="20"/>
      <w:szCs w:val="20"/>
    </w:rPr>
  </w:style>
  <w:style w:type="paragraph" w:customStyle="1" w:styleId="Nadpis21">
    <w:name w:val="Nadpis 21"/>
    <w:basedOn w:val="Normln"/>
    <w:uiPriority w:val="1"/>
    <w:qFormat/>
    <w:rsid w:val="00252536"/>
    <w:pPr>
      <w:spacing w:before="44"/>
      <w:ind w:left="1668" w:hanging="1059"/>
      <w:outlineLvl w:val="2"/>
    </w:pPr>
    <w:rPr>
      <w:b/>
      <w:bCs/>
      <w:i/>
      <w:sz w:val="28"/>
      <w:szCs w:val="28"/>
    </w:rPr>
  </w:style>
  <w:style w:type="paragraph" w:customStyle="1" w:styleId="Nadpis31">
    <w:name w:val="Nadpis 31"/>
    <w:basedOn w:val="Normln"/>
    <w:uiPriority w:val="1"/>
    <w:qFormat/>
    <w:rsid w:val="00252536"/>
    <w:pPr>
      <w:ind w:left="1762" w:hanging="1511"/>
      <w:outlineLvl w:val="3"/>
    </w:pPr>
    <w:rPr>
      <w:b/>
      <w:bCs/>
      <w:sz w:val="24"/>
      <w:szCs w:val="24"/>
    </w:rPr>
  </w:style>
  <w:style w:type="paragraph" w:customStyle="1" w:styleId="Nadpis41">
    <w:name w:val="Nadpis 41"/>
    <w:basedOn w:val="Normln"/>
    <w:uiPriority w:val="1"/>
    <w:qFormat/>
    <w:rsid w:val="00252536"/>
    <w:pPr>
      <w:spacing w:before="118"/>
      <w:ind w:left="20"/>
      <w:outlineLvl w:val="4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252536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252536"/>
    <w:rPr>
      <w:color w:val="800080" w:themeColor="followedHyperlink"/>
      <w:u w:val="single"/>
    </w:rPr>
  </w:style>
  <w:style w:type="paragraph" w:customStyle="1" w:styleId="Default">
    <w:name w:val="Default"/>
    <w:rsid w:val="00252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252536"/>
    <w:pPr>
      <w:widowControl/>
      <w:tabs>
        <w:tab w:val="right" w:leader="dot" w:pos="10410"/>
      </w:tabs>
      <w:autoSpaceDE/>
      <w:autoSpaceDN/>
      <w:spacing w:after="100" w:line="259" w:lineRule="auto"/>
    </w:pPr>
    <w:rPr>
      <w:rFonts w:asciiTheme="minorHAnsi" w:eastAsiaTheme="minorEastAsia" w:hAnsiTheme="minorHAnsi" w:cs="Times New Roman"/>
      <w:b/>
      <w:noProof/>
    </w:rPr>
  </w:style>
  <w:style w:type="paragraph" w:customStyle="1" w:styleId="Nadpis61">
    <w:name w:val="Nadpis 61"/>
    <w:basedOn w:val="Normln"/>
    <w:uiPriority w:val="1"/>
    <w:qFormat/>
    <w:rsid w:val="00252536"/>
    <w:pPr>
      <w:ind w:left="627" w:hanging="393"/>
      <w:outlineLvl w:val="6"/>
    </w:pPr>
    <w:rPr>
      <w:b/>
      <w:bCs/>
      <w:i/>
      <w:sz w:val="26"/>
      <w:szCs w:val="26"/>
    </w:rPr>
  </w:style>
  <w:style w:type="paragraph" w:customStyle="1" w:styleId="Nadpis71">
    <w:name w:val="Nadpis 71"/>
    <w:basedOn w:val="Normln"/>
    <w:uiPriority w:val="1"/>
    <w:qFormat/>
    <w:rsid w:val="00252536"/>
    <w:pPr>
      <w:spacing w:before="120"/>
      <w:ind w:left="475"/>
      <w:outlineLvl w:val="7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Nadpis91">
    <w:name w:val="Nadpis 91"/>
    <w:basedOn w:val="Normln"/>
    <w:uiPriority w:val="1"/>
    <w:qFormat/>
    <w:rsid w:val="00252536"/>
    <w:pPr>
      <w:ind w:left="815"/>
      <w:jc w:val="both"/>
    </w:pPr>
    <w:rPr>
      <w:b/>
      <w:bCs/>
      <w:i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2536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unhideWhenUsed/>
    <w:rsid w:val="00252536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bidi="ar-SA"/>
    </w:rPr>
  </w:style>
  <w:style w:type="paragraph" w:styleId="Obsah5">
    <w:name w:val="toc 5"/>
    <w:basedOn w:val="Normln"/>
    <w:next w:val="Normln"/>
    <w:autoRedefine/>
    <w:uiPriority w:val="39"/>
    <w:unhideWhenUsed/>
    <w:rsid w:val="00252536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bidi="ar-SA"/>
    </w:rPr>
  </w:style>
  <w:style w:type="paragraph" w:styleId="Obsah6">
    <w:name w:val="toc 6"/>
    <w:basedOn w:val="Normln"/>
    <w:next w:val="Normln"/>
    <w:autoRedefine/>
    <w:uiPriority w:val="39"/>
    <w:unhideWhenUsed/>
    <w:rsid w:val="00252536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bidi="ar-SA"/>
    </w:rPr>
  </w:style>
  <w:style w:type="paragraph" w:styleId="Obsah7">
    <w:name w:val="toc 7"/>
    <w:basedOn w:val="Normln"/>
    <w:next w:val="Normln"/>
    <w:autoRedefine/>
    <w:uiPriority w:val="39"/>
    <w:unhideWhenUsed/>
    <w:rsid w:val="00252536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bidi="ar-SA"/>
    </w:rPr>
  </w:style>
  <w:style w:type="paragraph" w:styleId="Obsah8">
    <w:name w:val="toc 8"/>
    <w:basedOn w:val="Normln"/>
    <w:next w:val="Normln"/>
    <w:autoRedefine/>
    <w:uiPriority w:val="39"/>
    <w:unhideWhenUsed/>
    <w:rsid w:val="00252536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bidi="ar-SA"/>
    </w:rPr>
  </w:style>
  <w:style w:type="paragraph" w:styleId="Obsah9">
    <w:name w:val="toc 9"/>
    <w:basedOn w:val="Normln"/>
    <w:next w:val="Normln"/>
    <w:autoRedefine/>
    <w:uiPriority w:val="39"/>
    <w:unhideWhenUsed/>
    <w:rsid w:val="00252536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bidi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5253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52536"/>
    <w:pPr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5253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52536"/>
    <w:rPr>
      <w:rFonts w:ascii="Calibri" w:eastAsia="Calibri" w:hAnsi="Calibri" w:cs="Calibri"/>
      <w:sz w:val="20"/>
      <w:szCs w:val="20"/>
      <w:lang w:eastAsia="cs-CZ" w:bidi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5253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253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2536"/>
    <w:rPr>
      <w:rFonts w:ascii="Calibri" w:eastAsia="Calibri" w:hAnsi="Calibri" w:cs="Calibri"/>
      <w:sz w:val="20"/>
      <w:szCs w:val="20"/>
      <w:lang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2536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52536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252536"/>
    <w:rPr>
      <w:color w:val="808080"/>
    </w:rPr>
  </w:style>
  <w:style w:type="paragraph" w:styleId="Bezmezer">
    <w:name w:val="No Spacing"/>
    <w:link w:val="BezmezerChar"/>
    <w:uiPriority w:val="1"/>
    <w:qFormat/>
    <w:rsid w:val="00252536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52536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25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iln">
    <w:name w:val="Strong"/>
    <w:uiPriority w:val="22"/>
    <w:qFormat/>
    <w:rsid w:val="00252536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5253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52536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252536"/>
    <w:rPr>
      <w:rFonts w:ascii="Calibri" w:eastAsia="Calibri" w:hAnsi="Calibri" w:cs="Calibri"/>
      <w:lang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czso.cz/csu/czso/vysledky-scitani-2021-otevrena-data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2196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Komárov</Company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Anděl</dc:creator>
  <cp:lastModifiedBy>Petr Anděl</cp:lastModifiedBy>
  <cp:revision>6</cp:revision>
  <dcterms:created xsi:type="dcterms:W3CDTF">2023-03-02T08:00:00Z</dcterms:created>
  <dcterms:modified xsi:type="dcterms:W3CDTF">2023-03-02T08:33:00Z</dcterms:modified>
</cp:coreProperties>
</file>